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1AA" w:rsidRDefault="004B41AA" w:rsidP="004B41AA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武昌首义学院2019年高职扩招（第二批）文化素质考试大纲</w:t>
      </w:r>
    </w:p>
    <w:p w:rsidR="004B41AA" w:rsidRDefault="004B41AA" w:rsidP="004B41AA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（</w:t>
      </w:r>
      <w:r>
        <w:rPr>
          <w:rFonts w:ascii="黑体" w:eastAsia="黑体" w:hAnsi="黑体" w:hint="eastAsia"/>
          <w:sz w:val="36"/>
          <w:szCs w:val="36"/>
        </w:rPr>
        <w:t>数 学</w:t>
      </w:r>
      <w:r>
        <w:rPr>
          <w:rFonts w:ascii="黑体" w:eastAsia="黑体" w:hAnsi="黑体" w:hint="eastAsia"/>
          <w:sz w:val="36"/>
          <w:szCs w:val="36"/>
        </w:rPr>
        <w:t>）</w:t>
      </w:r>
    </w:p>
    <w:p w:rsidR="00B06DB5" w:rsidRPr="00D8740E" w:rsidRDefault="00D8740E" w:rsidP="00D8740E">
      <w:pPr>
        <w:spacing w:line="360" w:lineRule="auto"/>
        <w:rPr>
          <w:rFonts w:ascii="黑体" w:eastAsia="黑体" w:hAnsi="黑体"/>
          <w:sz w:val="28"/>
          <w:szCs w:val="28"/>
        </w:rPr>
      </w:pPr>
      <w:bookmarkStart w:id="0" w:name="_GoBack"/>
      <w:bookmarkEnd w:id="0"/>
      <w:r w:rsidRPr="00D8740E">
        <w:rPr>
          <w:rFonts w:ascii="黑体" w:eastAsia="黑体" w:hAnsi="黑体" w:hint="eastAsia"/>
          <w:sz w:val="28"/>
          <w:szCs w:val="28"/>
        </w:rPr>
        <w:t>一、考试方式</w:t>
      </w:r>
    </w:p>
    <w:p w:rsidR="00B06DB5" w:rsidRPr="00D8740E" w:rsidRDefault="00D8740E" w:rsidP="00D8740E">
      <w:pPr>
        <w:pStyle w:val="a5"/>
        <w:spacing w:line="360" w:lineRule="auto"/>
        <w:ind w:left="420" w:firstLineChars="0" w:firstLine="0"/>
        <w:rPr>
          <w:rFonts w:ascii="宋体" w:eastAsia="宋体" w:hAnsi="宋体"/>
          <w:sz w:val="24"/>
          <w:szCs w:val="24"/>
        </w:rPr>
      </w:pPr>
      <w:r w:rsidRPr="00D8740E">
        <w:rPr>
          <w:rFonts w:ascii="宋体" w:eastAsia="宋体" w:hAnsi="宋体" w:hint="eastAsia"/>
          <w:sz w:val="24"/>
          <w:szCs w:val="24"/>
        </w:rPr>
        <w:t>采用闭卷笔试方式，试卷满分为80分，考试时长1小时。</w:t>
      </w:r>
    </w:p>
    <w:p w:rsidR="00B06DB5" w:rsidRPr="00D8740E" w:rsidRDefault="00D8740E" w:rsidP="00D8740E">
      <w:pPr>
        <w:spacing w:line="360" w:lineRule="auto"/>
        <w:rPr>
          <w:rFonts w:ascii="黑体" w:eastAsia="黑体" w:hAnsi="黑体"/>
          <w:sz w:val="28"/>
          <w:szCs w:val="28"/>
        </w:rPr>
      </w:pPr>
      <w:r w:rsidRPr="00D8740E">
        <w:rPr>
          <w:rFonts w:ascii="黑体" w:eastAsia="黑体" w:hAnsi="黑体" w:hint="eastAsia"/>
          <w:sz w:val="28"/>
          <w:szCs w:val="28"/>
        </w:rPr>
        <w:t>二、考试内容范围</w:t>
      </w:r>
    </w:p>
    <w:p w:rsidR="00B06DB5" w:rsidRPr="00D8740E" w:rsidRDefault="00D8740E" w:rsidP="00D8740E">
      <w:pPr>
        <w:spacing w:line="360" w:lineRule="auto"/>
        <w:ind w:left="420"/>
        <w:rPr>
          <w:rFonts w:ascii="宋体" w:eastAsia="宋体" w:hAnsi="宋体"/>
          <w:b/>
          <w:bCs/>
          <w:sz w:val="24"/>
          <w:szCs w:val="24"/>
        </w:rPr>
      </w:pPr>
      <w:r w:rsidRPr="00D8740E">
        <w:rPr>
          <w:rFonts w:ascii="宋体" w:eastAsia="宋体" w:hAnsi="宋体" w:hint="eastAsia"/>
          <w:b/>
          <w:bCs/>
          <w:sz w:val="24"/>
          <w:szCs w:val="24"/>
        </w:rPr>
        <w:t>（一）数与代数</w:t>
      </w:r>
    </w:p>
    <w:p w:rsidR="00B06DB5" w:rsidRPr="00D8740E" w:rsidRDefault="00D8740E" w:rsidP="00D8740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 w:rsidRPr="00D8740E">
        <w:rPr>
          <w:rFonts w:ascii="宋体" w:eastAsia="宋体" w:hAnsi="宋体" w:hint="eastAsia"/>
          <w:sz w:val="24"/>
          <w:szCs w:val="24"/>
        </w:rPr>
        <w:t>有理数（定义，数轴表示，四则运算，乘方运算，相反数，倒数，绝对值，科学记数法）</w:t>
      </w:r>
    </w:p>
    <w:p w:rsidR="00B06DB5" w:rsidRPr="00D8740E" w:rsidRDefault="00D8740E" w:rsidP="00D8740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8740E">
        <w:rPr>
          <w:rFonts w:ascii="宋体" w:eastAsia="宋体" w:hAnsi="宋体"/>
          <w:sz w:val="24"/>
          <w:szCs w:val="24"/>
        </w:rPr>
        <w:t>2.</w:t>
      </w:r>
      <w:r w:rsidRPr="00D8740E">
        <w:rPr>
          <w:rFonts w:ascii="宋体" w:eastAsia="宋体" w:hAnsi="宋体" w:hint="eastAsia"/>
          <w:sz w:val="24"/>
          <w:szCs w:val="24"/>
        </w:rPr>
        <w:t>实数（定义，无理数，数轴表示，四则运算，平方根，算术平方根，立方根，开方，乘方，二次根式）</w:t>
      </w:r>
    </w:p>
    <w:p w:rsidR="00B06DB5" w:rsidRPr="00D8740E" w:rsidRDefault="00D8740E" w:rsidP="00D8740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.</w:t>
      </w:r>
      <w:r w:rsidRPr="00D8740E">
        <w:rPr>
          <w:rFonts w:ascii="宋体" w:eastAsia="宋体" w:hAnsi="宋体" w:hint="eastAsia"/>
          <w:sz w:val="24"/>
          <w:szCs w:val="24"/>
        </w:rPr>
        <w:t>整式（同类项，整式的加减乘运算，因式分解，平方差公式，完全平方公式）</w:t>
      </w:r>
    </w:p>
    <w:p w:rsidR="00B06DB5" w:rsidRPr="00D8740E" w:rsidRDefault="00D8740E" w:rsidP="00D8740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.</w:t>
      </w:r>
      <w:r w:rsidRPr="00D8740E">
        <w:rPr>
          <w:rFonts w:ascii="宋体" w:eastAsia="宋体" w:hAnsi="宋体" w:hint="eastAsia"/>
          <w:sz w:val="24"/>
          <w:szCs w:val="24"/>
        </w:rPr>
        <w:t>分式（分式的加减乘除运算，分式的通分约分）</w:t>
      </w:r>
    </w:p>
    <w:p w:rsidR="00B06DB5" w:rsidRPr="00D8740E" w:rsidRDefault="00D8740E" w:rsidP="00D8740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8740E">
        <w:rPr>
          <w:rFonts w:ascii="宋体" w:eastAsia="宋体" w:hAnsi="宋体"/>
          <w:sz w:val="24"/>
          <w:szCs w:val="24"/>
        </w:rPr>
        <w:t>5.</w:t>
      </w:r>
      <w:r w:rsidRPr="00D8740E">
        <w:rPr>
          <w:rFonts w:ascii="宋体" w:eastAsia="宋体" w:hAnsi="宋体" w:hint="eastAsia"/>
          <w:sz w:val="24"/>
          <w:szCs w:val="24"/>
        </w:rPr>
        <w:t>根式（平方根，根式化简，根式比较大小）</w:t>
      </w:r>
    </w:p>
    <w:p w:rsidR="00B06DB5" w:rsidRPr="00D8740E" w:rsidRDefault="00D8740E" w:rsidP="00D8740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8740E">
        <w:rPr>
          <w:rFonts w:ascii="宋体" w:eastAsia="宋体" w:hAnsi="宋体"/>
          <w:sz w:val="24"/>
          <w:szCs w:val="24"/>
        </w:rPr>
        <w:t>6.</w:t>
      </w:r>
      <w:r w:rsidRPr="00D8740E">
        <w:rPr>
          <w:rFonts w:ascii="宋体" w:eastAsia="宋体" w:hAnsi="宋体" w:hint="eastAsia"/>
          <w:sz w:val="24"/>
          <w:szCs w:val="24"/>
        </w:rPr>
        <w:t>方程（一元一次方程及其求解，二元一次方程组及其求解，一元二次方程及其求解，根与系数的关系，几种典型方程应用问题）</w:t>
      </w:r>
    </w:p>
    <w:p w:rsidR="00D8740E" w:rsidRDefault="00D8740E" w:rsidP="00D8740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8740E">
        <w:rPr>
          <w:rFonts w:ascii="宋体" w:eastAsia="宋体" w:hAnsi="宋体"/>
          <w:sz w:val="24"/>
          <w:szCs w:val="24"/>
        </w:rPr>
        <w:t>7.</w:t>
      </w:r>
      <w:r w:rsidRPr="00D8740E">
        <w:rPr>
          <w:rFonts w:ascii="宋体" w:eastAsia="宋体" w:hAnsi="宋体" w:hint="eastAsia"/>
          <w:sz w:val="24"/>
          <w:szCs w:val="24"/>
        </w:rPr>
        <w:t>不等式（性质，一元一次不等式求解，在数轴上表示不等式的解集）</w:t>
      </w:r>
    </w:p>
    <w:p w:rsidR="00B06DB5" w:rsidRPr="00D8740E" w:rsidRDefault="00D8740E" w:rsidP="00D8740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8740E">
        <w:rPr>
          <w:rFonts w:ascii="宋体" w:eastAsia="宋体" w:hAnsi="宋体"/>
          <w:sz w:val="24"/>
          <w:szCs w:val="24"/>
        </w:rPr>
        <w:t>8.</w:t>
      </w:r>
      <w:r w:rsidRPr="00D8740E">
        <w:rPr>
          <w:rFonts w:ascii="宋体" w:eastAsia="宋体" w:hAnsi="宋体" w:hint="eastAsia"/>
          <w:sz w:val="24"/>
          <w:szCs w:val="24"/>
        </w:rPr>
        <w:t>函数（常量变量概念，函数的概念，三种表示法，根式、分式等函数求定义域，求函数值）</w:t>
      </w:r>
    </w:p>
    <w:p w:rsidR="00B06DB5" w:rsidRPr="00D8740E" w:rsidRDefault="00D8740E" w:rsidP="00D8740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</w:t>
      </w:r>
      <w:r>
        <w:rPr>
          <w:rFonts w:ascii="宋体" w:eastAsia="宋体" w:hAnsi="宋体"/>
          <w:sz w:val="24"/>
          <w:szCs w:val="24"/>
        </w:rPr>
        <w:t>.</w:t>
      </w:r>
      <w:r w:rsidRPr="00D8740E">
        <w:rPr>
          <w:rFonts w:ascii="宋体" w:eastAsia="宋体" w:hAnsi="宋体" w:hint="eastAsia"/>
          <w:sz w:val="24"/>
          <w:szCs w:val="24"/>
        </w:rPr>
        <w:t>三个基本函数（一次函数，反比例函数，二次函数，绘草图）</w:t>
      </w:r>
    </w:p>
    <w:p w:rsidR="00B06DB5" w:rsidRPr="00D8740E" w:rsidRDefault="00D8740E" w:rsidP="00D8740E">
      <w:pPr>
        <w:pStyle w:val="a5"/>
        <w:spacing w:line="360" w:lineRule="auto"/>
        <w:ind w:left="420" w:firstLineChars="0" w:firstLine="0"/>
        <w:rPr>
          <w:rFonts w:ascii="宋体" w:eastAsia="宋体" w:hAnsi="宋体"/>
          <w:b/>
          <w:bCs/>
          <w:sz w:val="24"/>
          <w:szCs w:val="24"/>
        </w:rPr>
      </w:pPr>
      <w:r w:rsidRPr="00D8740E">
        <w:rPr>
          <w:rFonts w:ascii="宋体" w:eastAsia="宋体" w:hAnsi="宋体" w:hint="eastAsia"/>
          <w:b/>
          <w:bCs/>
          <w:sz w:val="24"/>
          <w:szCs w:val="24"/>
        </w:rPr>
        <w:t>（二）几何</w:t>
      </w:r>
    </w:p>
    <w:p w:rsidR="00B06DB5" w:rsidRPr="00D8740E" w:rsidRDefault="00D8740E" w:rsidP="00D8740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8740E">
        <w:rPr>
          <w:rFonts w:ascii="宋体" w:eastAsia="宋体" w:hAnsi="宋体"/>
          <w:sz w:val="24"/>
          <w:szCs w:val="24"/>
        </w:rPr>
        <w:t>1.</w:t>
      </w:r>
      <w:r w:rsidRPr="00D8740E">
        <w:rPr>
          <w:rFonts w:ascii="宋体" w:eastAsia="宋体" w:hAnsi="宋体" w:hint="eastAsia"/>
          <w:sz w:val="24"/>
          <w:szCs w:val="24"/>
        </w:rPr>
        <w:t>点、线、面认识</w:t>
      </w:r>
    </w:p>
    <w:p w:rsidR="00B06DB5" w:rsidRPr="00D8740E" w:rsidRDefault="00D8740E" w:rsidP="00D8740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8740E">
        <w:rPr>
          <w:rFonts w:ascii="宋体" w:eastAsia="宋体" w:hAnsi="宋体"/>
          <w:sz w:val="24"/>
          <w:szCs w:val="24"/>
        </w:rPr>
        <w:t>2.</w:t>
      </w:r>
      <w:r w:rsidRPr="00D8740E">
        <w:rPr>
          <w:rFonts w:ascii="宋体" w:eastAsia="宋体" w:hAnsi="宋体" w:hint="eastAsia"/>
          <w:sz w:val="24"/>
          <w:szCs w:val="24"/>
        </w:rPr>
        <w:t>角的概念（度分秒表示，角平分线）</w:t>
      </w:r>
    </w:p>
    <w:p w:rsidR="00B06DB5" w:rsidRPr="00D8740E" w:rsidRDefault="00D8740E" w:rsidP="00D8740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8740E">
        <w:rPr>
          <w:rFonts w:ascii="宋体" w:eastAsia="宋体" w:hAnsi="宋体"/>
          <w:sz w:val="24"/>
          <w:szCs w:val="24"/>
        </w:rPr>
        <w:t>3.</w:t>
      </w:r>
      <w:r w:rsidRPr="00D8740E">
        <w:rPr>
          <w:rFonts w:ascii="宋体" w:eastAsia="宋体" w:hAnsi="宋体" w:hint="eastAsia"/>
          <w:sz w:val="24"/>
          <w:szCs w:val="24"/>
        </w:rPr>
        <w:t>平行线与相交线（补角，余角，对顶角，同位角，同旁内角，垂线）</w:t>
      </w:r>
    </w:p>
    <w:p w:rsidR="00B06DB5" w:rsidRPr="00D8740E" w:rsidRDefault="00D8740E" w:rsidP="00D8740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8740E">
        <w:rPr>
          <w:rFonts w:ascii="宋体" w:eastAsia="宋体" w:hAnsi="宋体"/>
          <w:sz w:val="24"/>
          <w:szCs w:val="24"/>
        </w:rPr>
        <w:t>4.</w:t>
      </w:r>
      <w:r w:rsidRPr="00D8740E">
        <w:rPr>
          <w:rFonts w:ascii="宋体" w:eastAsia="宋体" w:hAnsi="宋体" w:hint="eastAsia"/>
          <w:sz w:val="24"/>
          <w:szCs w:val="24"/>
        </w:rPr>
        <w:t>三角形（内角，外角，高，中线，角平分线，直角三角形，勾股定理，等腰三角形，等边三角形，三角形的内心，外心，重心，垂心）</w:t>
      </w:r>
    </w:p>
    <w:p w:rsidR="00B06DB5" w:rsidRPr="00D8740E" w:rsidRDefault="00D8740E" w:rsidP="00D8740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8740E">
        <w:rPr>
          <w:rFonts w:ascii="宋体" w:eastAsia="宋体" w:hAnsi="宋体"/>
          <w:sz w:val="24"/>
          <w:szCs w:val="24"/>
        </w:rPr>
        <w:t>5.</w:t>
      </w:r>
      <w:r w:rsidRPr="00D8740E">
        <w:rPr>
          <w:rFonts w:ascii="宋体" w:eastAsia="宋体" w:hAnsi="宋体" w:hint="eastAsia"/>
          <w:sz w:val="24"/>
          <w:szCs w:val="24"/>
        </w:rPr>
        <w:t>三角形全等和相似（全等，相似判别，性质和应用）</w:t>
      </w:r>
    </w:p>
    <w:p w:rsidR="00B06DB5" w:rsidRPr="00D8740E" w:rsidRDefault="00D8740E" w:rsidP="00D8740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8740E">
        <w:rPr>
          <w:rFonts w:ascii="宋体" w:eastAsia="宋体" w:hAnsi="宋体"/>
          <w:sz w:val="24"/>
          <w:szCs w:val="24"/>
        </w:rPr>
        <w:t>6.</w:t>
      </w:r>
      <w:r w:rsidRPr="00D8740E">
        <w:rPr>
          <w:rFonts w:ascii="宋体" w:eastAsia="宋体" w:hAnsi="宋体" w:hint="eastAsia"/>
          <w:sz w:val="24"/>
          <w:szCs w:val="24"/>
        </w:rPr>
        <w:t>四边形（多边形，内角和公式，外角和公式，矩形，菱形，正方形，平行</w:t>
      </w:r>
      <w:r w:rsidRPr="00D8740E">
        <w:rPr>
          <w:rFonts w:ascii="宋体" w:eastAsia="宋体" w:hAnsi="宋体" w:hint="eastAsia"/>
          <w:sz w:val="24"/>
          <w:szCs w:val="24"/>
        </w:rPr>
        <w:lastRenderedPageBreak/>
        <w:t>四边形，梯形，等腰梯形，这些特殊图形的性质和应用）</w:t>
      </w:r>
    </w:p>
    <w:p w:rsidR="00B06DB5" w:rsidRPr="00D8740E" w:rsidRDefault="00D8740E" w:rsidP="00D8740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8740E">
        <w:rPr>
          <w:rFonts w:ascii="宋体" w:eastAsia="宋体" w:hAnsi="宋体"/>
          <w:sz w:val="24"/>
          <w:szCs w:val="24"/>
        </w:rPr>
        <w:t>7.</w:t>
      </w:r>
      <w:r w:rsidRPr="00D8740E">
        <w:rPr>
          <w:rFonts w:ascii="宋体" w:eastAsia="宋体" w:hAnsi="宋体" w:hint="eastAsia"/>
          <w:sz w:val="24"/>
          <w:szCs w:val="24"/>
        </w:rPr>
        <w:t>圆（弧，弦，圆心角，圆周角，半径，切线，弧长和扇形面积公式）</w:t>
      </w:r>
    </w:p>
    <w:p w:rsidR="00B06DB5" w:rsidRPr="00D8740E" w:rsidRDefault="00D8740E" w:rsidP="00D8740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8740E">
        <w:rPr>
          <w:rFonts w:ascii="宋体" w:eastAsia="宋体" w:hAnsi="宋体"/>
          <w:sz w:val="24"/>
          <w:szCs w:val="24"/>
        </w:rPr>
        <w:t>8.</w:t>
      </w:r>
      <w:r w:rsidRPr="00D8740E">
        <w:rPr>
          <w:rFonts w:ascii="宋体" w:eastAsia="宋体" w:hAnsi="宋体" w:hint="eastAsia"/>
          <w:sz w:val="24"/>
          <w:szCs w:val="24"/>
        </w:rPr>
        <w:t>视图（绘制和识别几种基本几何体的正、左、俯视三视图）</w:t>
      </w:r>
    </w:p>
    <w:p w:rsidR="00B06DB5" w:rsidRPr="00D8740E" w:rsidRDefault="00D8740E" w:rsidP="00D8740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8740E">
        <w:rPr>
          <w:rFonts w:ascii="宋体" w:eastAsia="宋体" w:hAnsi="宋体"/>
          <w:sz w:val="24"/>
          <w:szCs w:val="24"/>
        </w:rPr>
        <w:t>9.</w:t>
      </w:r>
      <w:r w:rsidRPr="00D8740E">
        <w:rPr>
          <w:rFonts w:ascii="宋体" w:eastAsia="宋体" w:hAnsi="宋体" w:hint="eastAsia"/>
          <w:sz w:val="24"/>
          <w:szCs w:val="24"/>
        </w:rPr>
        <w:t>图形的相似（比例，成比例，图形相似判定）</w:t>
      </w:r>
    </w:p>
    <w:p w:rsidR="00B06DB5" w:rsidRPr="00D8740E" w:rsidRDefault="00D8740E" w:rsidP="00D8740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10.</w:t>
      </w:r>
      <w:r w:rsidRPr="00D8740E">
        <w:rPr>
          <w:rFonts w:ascii="宋体" w:eastAsia="宋体" w:hAnsi="宋体"/>
          <w:sz w:val="24"/>
          <w:szCs w:val="24"/>
        </w:rPr>
        <w:t>三角函数（正弦余弦正切的定义，三个特殊角</w:t>
      </w:r>
      <w:r w:rsidRPr="00D8740E">
        <w:rPr>
          <w:rFonts w:ascii="宋体" w:eastAsia="宋体" w:hAnsi="宋体"/>
          <w:position w:val="-6"/>
          <w:sz w:val="24"/>
          <w:szCs w:val="24"/>
        </w:rPr>
        <w:object w:dxaOrig="1096" w:dyaOrig="3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15.75pt" o:ole="">
            <v:imagedata r:id="rId6" o:title=""/>
          </v:shape>
          <o:OLEObject Type="Embed" ProgID="Equation.DSMT4" ShapeID="_x0000_i1025" DrawAspect="Content" ObjectID="_1635160662" r:id="rId7"/>
        </w:object>
      </w:r>
      <w:r w:rsidRPr="00D8740E">
        <w:rPr>
          <w:rFonts w:ascii="宋体" w:eastAsia="宋体" w:hAnsi="宋体"/>
          <w:sz w:val="24"/>
          <w:szCs w:val="24"/>
        </w:rPr>
        <w:t>的三角函数值）</w:t>
      </w:r>
    </w:p>
    <w:p w:rsidR="00B06DB5" w:rsidRPr="00D8740E" w:rsidRDefault="00D8740E" w:rsidP="00D8740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11.</w:t>
      </w:r>
      <w:r w:rsidRPr="00D8740E">
        <w:rPr>
          <w:rFonts w:ascii="宋体" w:eastAsia="宋体" w:hAnsi="宋体"/>
          <w:sz w:val="24"/>
          <w:szCs w:val="24"/>
        </w:rPr>
        <w:t>证明（了解证明与反例的作用，定义命题定理，逆命题，反证法）</w:t>
      </w:r>
    </w:p>
    <w:p w:rsidR="00B06DB5" w:rsidRPr="00D8740E" w:rsidRDefault="00D8740E" w:rsidP="00D8740E">
      <w:pPr>
        <w:pStyle w:val="a5"/>
        <w:spacing w:line="360" w:lineRule="auto"/>
        <w:ind w:left="210" w:firstLineChars="100" w:firstLine="241"/>
        <w:rPr>
          <w:rFonts w:ascii="宋体" w:eastAsia="宋体" w:hAnsi="宋体"/>
          <w:b/>
          <w:bCs/>
          <w:sz w:val="24"/>
          <w:szCs w:val="24"/>
        </w:rPr>
      </w:pPr>
      <w:r w:rsidRPr="00D8740E">
        <w:rPr>
          <w:rFonts w:ascii="宋体" w:eastAsia="宋体" w:hAnsi="宋体" w:hint="eastAsia"/>
          <w:b/>
          <w:bCs/>
          <w:sz w:val="24"/>
          <w:szCs w:val="24"/>
        </w:rPr>
        <w:t>（三）统计与概率</w:t>
      </w:r>
    </w:p>
    <w:p w:rsidR="00B06DB5" w:rsidRPr="00D8740E" w:rsidRDefault="00D8740E" w:rsidP="00D8740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 w:rsidRPr="00D8740E">
        <w:rPr>
          <w:rFonts w:ascii="宋体" w:eastAsia="宋体" w:hAnsi="宋体" w:hint="eastAsia"/>
          <w:sz w:val="24"/>
          <w:szCs w:val="24"/>
        </w:rPr>
        <w:t>统计（数据，众数，平均数，中位数，总体，个体和样本，方差）</w:t>
      </w:r>
    </w:p>
    <w:p w:rsidR="00B06DB5" w:rsidRPr="00D8740E" w:rsidRDefault="00D8740E" w:rsidP="00D8740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 w:rsidRPr="00D8740E">
        <w:rPr>
          <w:rFonts w:ascii="宋体" w:eastAsia="宋体" w:hAnsi="宋体" w:hint="eastAsia"/>
          <w:sz w:val="24"/>
          <w:szCs w:val="24"/>
        </w:rPr>
        <w:t>概率（必然事件，随机事件，不可能事件，基本概率计算）</w:t>
      </w:r>
    </w:p>
    <w:sectPr w:rsidR="00B06DB5" w:rsidRPr="00D87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C7CAC"/>
    <w:multiLevelType w:val="multilevel"/>
    <w:tmpl w:val="290C7CAC"/>
    <w:lvl w:ilvl="0">
      <w:start w:val="9"/>
      <w:numFmt w:val="decimal"/>
      <w:lvlText w:val="%1、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20" w:hanging="420"/>
      </w:pPr>
    </w:lvl>
    <w:lvl w:ilvl="2">
      <w:start w:val="1"/>
      <w:numFmt w:val="lowerRoman"/>
      <w:lvlText w:val="%3."/>
      <w:lvlJc w:val="right"/>
      <w:pPr>
        <w:ind w:left="2040" w:hanging="420"/>
      </w:pPr>
    </w:lvl>
    <w:lvl w:ilvl="3">
      <w:start w:val="1"/>
      <w:numFmt w:val="decimal"/>
      <w:lvlText w:val="%4."/>
      <w:lvlJc w:val="left"/>
      <w:pPr>
        <w:ind w:left="2460" w:hanging="420"/>
      </w:pPr>
    </w:lvl>
    <w:lvl w:ilvl="4">
      <w:start w:val="1"/>
      <w:numFmt w:val="lowerLetter"/>
      <w:lvlText w:val="%5)"/>
      <w:lvlJc w:val="left"/>
      <w:pPr>
        <w:ind w:left="2880" w:hanging="420"/>
      </w:pPr>
    </w:lvl>
    <w:lvl w:ilvl="5">
      <w:start w:val="1"/>
      <w:numFmt w:val="lowerRoman"/>
      <w:lvlText w:val="%6."/>
      <w:lvlJc w:val="right"/>
      <w:pPr>
        <w:ind w:left="3300" w:hanging="420"/>
      </w:pPr>
    </w:lvl>
    <w:lvl w:ilvl="6">
      <w:start w:val="1"/>
      <w:numFmt w:val="decimal"/>
      <w:lvlText w:val="%7."/>
      <w:lvlJc w:val="left"/>
      <w:pPr>
        <w:ind w:left="3720" w:hanging="420"/>
      </w:pPr>
    </w:lvl>
    <w:lvl w:ilvl="7">
      <w:start w:val="1"/>
      <w:numFmt w:val="lowerLetter"/>
      <w:lvlText w:val="%8)"/>
      <w:lvlJc w:val="left"/>
      <w:pPr>
        <w:ind w:left="4140" w:hanging="420"/>
      </w:pPr>
    </w:lvl>
    <w:lvl w:ilvl="8">
      <w:start w:val="1"/>
      <w:numFmt w:val="lowerRoman"/>
      <w:lvlText w:val="%9."/>
      <w:lvlJc w:val="right"/>
      <w:pPr>
        <w:ind w:left="4560" w:hanging="420"/>
      </w:pPr>
    </w:lvl>
  </w:abstractNum>
  <w:abstractNum w:abstractNumId="1" w15:restartNumberingAfterBreak="0">
    <w:nsid w:val="3F9214B9"/>
    <w:multiLevelType w:val="hybridMultilevel"/>
    <w:tmpl w:val="2E968096"/>
    <w:lvl w:ilvl="0" w:tplc="B820193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AAE093C"/>
    <w:multiLevelType w:val="multilevel"/>
    <w:tmpl w:val="5AAE093C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3A"/>
    <w:rsid w:val="004B41AA"/>
    <w:rsid w:val="00761C3A"/>
    <w:rsid w:val="007C7DFF"/>
    <w:rsid w:val="0083767F"/>
    <w:rsid w:val="00863177"/>
    <w:rsid w:val="008E7291"/>
    <w:rsid w:val="0093106A"/>
    <w:rsid w:val="00983BF4"/>
    <w:rsid w:val="00B06DB5"/>
    <w:rsid w:val="00B275AC"/>
    <w:rsid w:val="00D71612"/>
    <w:rsid w:val="00D8740E"/>
    <w:rsid w:val="00E91151"/>
    <w:rsid w:val="00F8532C"/>
    <w:rsid w:val="561B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5C9EC"/>
  <w15:docId w15:val="{5FF297A3-08E6-4A02-9495-C924D53E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8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123</cp:lastModifiedBy>
  <cp:revision>5</cp:revision>
  <dcterms:created xsi:type="dcterms:W3CDTF">2019-09-13T08:25:00Z</dcterms:created>
  <dcterms:modified xsi:type="dcterms:W3CDTF">2019-11-13T06:31:00Z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