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34" w:rsidRDefault="00F70F34" w:rsidP="00F70F34">
      <w:pPr>
        <w:jc w:val="center"/>
        <w:rPr>
          <w:rFonts w:ascii="黑体" w:eastAsia="黑体" w:hAnsi="黑体"/>
          <w:sz w:val="32"/>
          <w:szCs w:val="32"/>
        </w:rPr>
      </w:pPr>
      <w:r w:rsidRPr="00E12EEC">
        <w:rPr>
          <w:rFonts w:ascii="黑体" w:eastAsia="黑体" w:hAnsi="黑体" w:hint="eastAsia"/>
          <w:sz w:val="32"/>
          <w:szCs w:val="32"/>
        </w:rPr>
        <w:t>武昌首义学院2019年高职扩招</w:t>
      </w:r>
      <w:r w:rsidR="000F3A26">
        <w:rPr>
          <w:rFonts w:ascii="黑体" w:eastAsia="黑体" w:hAnsi="黑体" w:hint="eastAsia"/>
          <w:sz w:val="32"/>
          <w:szCs w:val="32"/>
        </w:rPr>
        <w:t>第二批</w:t>
      </w:r>
    </w:p>
    <w:p w:rsidR="00F70F34" w:rsidRPr="00E12EEC" w:rsidRDefault="000F3A26" w:rsidP="00F70F34">
      <w:pPr>
        <w:jc w:val="center"/>
        <w:rPr>
          <w:rFonts w:ascii="黑体" w:eastAsia="黑体" w:hAnsi="黑体"/>
          <w:sz w:val="32"/>
          <w:szCs w:val="32"/>
        </w:rPr>
      </w:pPr>
      <w:r>
        <w:rPr>
          <w:rFonts w:ascii="黑体" w:eastAsia="黑体" w:hAnsi="黑体" w:hint="eastAsia"/>
          <w:sz w:val="32"/>
          <w:szCs w:val="32"/>
        </w:rPr>
        <w:t>建筑工程</w:t>
      </w:r>
      <w:r w:rsidR="00F70F34">
        <w:rPr>
          <w:rFonts w:ascii="黑体" w:eastAsia="黑体" w:hAnsi="黑体" w:hint="eastAsia"/>
          <w:sz w:val="32"/>
          <w:szCs w:val="32"/>
        </w:rPr>
        <w:t>技术</w:t>
      </w:r>
      <w:r w:rsidR="00F70F34" w:rsidRPr="00E12EEC">
        <w:rPr>
          <w:rFonts w:ascii="黑体" w:eastAsia="黑体" w:hAnsi="黑体" w:hint="eastAsia"/>
          <w:sz w:val="32"/>
          <w:szCs w:val="32"/>
        </w:rPr>
        <w:t>专业职业技能（或职业适应性）测试大纲</w:t>
      </w:r>
    </w:p>
    <w:p w:rsidR="00F70F34" w:rsidRDefault="00F70F34">
      <w:pPr>
        <w:ind w:firstLineChars="200" w:firstLine="480"/>
        <w:rPr>
          <w:rFonts w:asciiTheme="majorEastAsia" w:eastAsiaTheme="majorEastAsia" w:hAnsiTheme="majorEastAsia"/>
          <w:sz w:val="24"/>
        </w:rPr>
      </w:pPr>
    </w:p>
    <w:p w:rsidR="00FA39D9" w:rsidRPr="00F70F34" w:rsidRDefault="00861D88" w:rsidP="00F70F34">
      <w:pPr>
        <w:spacing w:line="360" w:lineRule="auto"/>
        <w:rPr>
          <w:rFonts w:ascii="黑体" w:eastAsia="黑体" w:hAnsi="黑体"/>
          <w:sz w:val="28"/>
          <w:szCs w:val="28"/>
        </w:rPr>
      </w:pPr>
      <w:r w:rsidRPr="00F70F34">
        <w:rPr>
          <w:rFonts w:ascii="黑体" w:eastAsia="黑体" w:hAnsi="黑体" w:hint="eastAsia"/>
          <w:sz w:val="28"/>
          <w:szCs w:val="28"/>
        </w:rPr>
        <w:t>一、考试性质</w:t>
      </w:r>
    </w:p>
    <w:p w:rsidR="00FA39D9" w:rsidRPr="00F70F34" w:rsidRDefault="00861D88" w:rsidP="00F70F34">
      <w:p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武昌首义学院2019年高</w:t>
      </w:r>
      <w:proofErr w:type="gramStart"/>
      <w:r w:rsidRPr="00F70F34">
        <w:rPr>
          <w:rFonts w:asciiTheme="majorEastAsia" w:eastAsiaTheme="majorEastAsia" w:hAnsiTheme="majorEastAsia" w:hint="eastAsia"/>
          <w:sz w:val="24"/>
        </w:rPr>
        <w:t>职高专扩招考</w:t>
      </w:r>
      <w:proofErr w:type="gramEnd"/>
      <w:r w:rsidRPr="00F70F34">
        <w:rPr>
          <w:rFonts w:asciiTheme="majorEastAsia" w:eastAsiaTheme="majorEastAsia" w:hAnsiTheme="majorEastAsia" w:hint="eastAsia"/>
          <w:sz w:val="24"/>
        </w:rPr>
        <w:t>试，</w:t>
      </w:r>
      <w:r w:rsidR="00D43B16">
        <w:rPr>
          <w:rFonts w:asciiTheme="majorEastAsia" w:eastAsiaTheme="majorEastAsia" w:hAnsiTheme="majorEastAsia" w:hint="eastAsia"/>
          <w:sz w:val="24"/>
        </w:rPr>
        <w:t>建筑工程技术专业职业技能</w:t>
      </w:r>
      <w:r w:rsidRPr="00F70F34">
        <w:rPr>
          <w:rFonts w:asciiTheme="majorEastAsia" w:eastAsiaTheme="majorEastAsia" w:hAnsiTheme="majorEastAsia" w:hint="eastAsia"/>
          <w:sz w:val="24"/>
        </w:rPr>
        <w:t>考试(含专业知识、技能操作考试)，是面向具有本省户籍或非湖北户籍在鄂工作(需</w:t>
      </w:r>
      <w:bookmarkStart w:id="0" w:name="_GoBack"/>
      <w:bookmarkEnd w:id="0"/>
      <w:r w:rsidRPr="00F70F34">
        <w:rPr>
          <w:rFonts w:asciiTheme="majorEastAsia" w:eastAsiaTheme="majorEastAsia" w:hAnsiTheme="majorEastAsia" w:hint="eastAsia"/>
          <w:sz w:val="24"/>
        </w:rPr>
        <w:t>提供我省半年社保缴费凭证或居住证)、具有高中阶段学历(</w:t>
      </w:r>
      <w:proofErr w:type="gramStart"/>
      <w:r w:rsidRPr="00F70F34">
        <w:rPr>
          <w:rFonts w:asciiTheme="majorEastAsia" w:eastAsiaTheme="majorEastAsia" w:hAnsiTheme="majorEastAsia" w:hint="eastAsia"/>
          <w:sz w:val="24"/>
        </w:rPr>
        <w:t>含普通</w:t>
      </w:r>
      <w:proofErr w:type="gramEnd"/>
      <w:r w:rsidRPr="00F70F34">
        <w:rPr>
          <w:rFonts w:asciiTheme="majorEastAsia" w:eastAsiaTheme="majorEastAsia" w:hAnsiTheme="majorEastAsia" w:hint="eastAsia"/>
          <w:sz w:val="24"/>
        </w:rPr>
        <w:t>高中、中专、职业高中、技工学校等，下同)或同等学力的退役军人、下岗职工、农民工、新型职业农民，以及未参加2019年高考报名的应往届高中阶段毕业生和已参加2019年普通高考(含技能高考、高职单招等)报名但未被录取考生的选拔性考试。</w:t>
      </w:r>
      <w:r w:rsidR="00D43B16">
        <w:rPr>
          <w:rFonts w:asciiTheme="majorEastAsia" w:eastAsiaTheme="majorEastAsia" w:hAnsiTheme="majorEastAsia" w:hint="eastAsia"/>
          <w:sz w:val="24"/>
        </w:rPr>
        <w:t>建筑工程技术专业职业技能</w:t>
      </w:r>
      <w:r w:rsidRPr="00F70F34">
        <w:rPr>
          <w:rFonts w:asciiTheme="majorEastAsia" w:eastAsiaTheme="majorEastAsia" w:hAnsiTheme="majorEastAsia" w:hint="eastAsia"/>
          <w:sz w:val="24"/>
        </w:rPr>
        <w:t>考试，要求融入就业岗位群的实用技能，具有一定的信度、效度和必要的区分度。</w:t>
      </w:r>
    </w:p>
    <w:p w:rsidR="00FA39D9" w:rsidRPr="00F70F34" w:rsidRDefault="00861D88" w:rsidP="00F70F34">
      <w:pPr>
        <w:spacing w:line="360" w:lineRule="auto"/>
        <w:rPr>
          <w:rFonts w:ascii="黑体" w:eastAsia="黑体" w:hAnsi="黑体"/>
          <w:sz w:val="28"/>
          <w:szCs w:val="28"/>
        </w:rPr>
      </w:pPr>
      <w:r w:rsidRPr="00F70F34">
        <w:rPr>
          <w:rFonts w:ascii="黑体" w:eastAsia="黑体" w:hAnsi="黑体" w:hint="eastAsia"/>
          <w:sz w:val="28"/>
          <w:szCs w:val="28"/>
        </w:rPr>
        <w:t>二、考试</w:t>
      </w:r>
      <w:r w:rsidR="007330B0">
        <w:rPr>
          <w:rFonts w:ascii="黑体" w:eastAsia="黑体" w:hAnsi="黑体" w:hint="eastAsia"/>
          <w:sz w:val="28"/>
          <w:szCs w:val="28"/>
        </w:rPr>
        <w:t>依据</w:t>
      </w:r>
    </w:p>
    <w:p w:rsidR="00FA39D9" w:rsidRDefault="003C40E1" w:rsidP="003C40E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通过</w:t>
      </w:r>
      <w:r w:rsidR="007330B0">
        <w:rPr>
          <w:rFonts w:asciiTheme="majorEastAsia" w:eastAsiaTheme="majorEastAsia" w:hAnsiTheme="majorEastAsia" w:hint="eastAsia"/>
          <w:sz w:val="24"/>
        </w:rPr>
        <w:t>3年</w:t>
      </w:r>
      <w:r w:rsidRPr="003C40E1">
        <w:rPr>
          <w:rFonts w:asciiTheme="majorEastAsia" w:eastAsiaTheme="majorEastAsia" w:hAnsiTheme="majorEastAsia" w:hint="eastAsia"/>
          <w:sz w:val="24"/>
        </w:rPr>
        <w:t>培养</w:t>
      </w:r>
      <w:r>
        <w:rPr>
          <w:rFonts w:asciiTheme="majorEastAsia" w:eastAsiaTheme="majorEastAsia" w:hAnsiTheme="majorEastAsia" w:hint="eastAsia"/>
          <w:sz w:val="24"/>
        </w:rPr>
        <w:t>，</w:t>
      </w:r>
      <w:r w:rsidR="007330B0">
        <w:rPr>
          <w:rFonts w:asciiTheme="majorEastAsia" w:eastAsiaTheme="majorEastAsia" w:hAnsiTheme="majorEastAsia" w:hint="eastAsia"/>
          <w:sz w:val="24"/>
        </w:rPr>
        <w:t>学生能</w:t>
      </w:r>
      <w:r w:rsidRPr="003C40E1">
        <w:rPr>
          <w:rFonts w:asciiTheme="majorEastAsia" w:eastAsiaTheme="majorEastAsia" w:hAnsiTheme="majorEastAsia" w:hint="eastAsia"/>
          <w:sz w:val="24"/>
        </w:rPr>
        <w:t>适应社会主义现代化建设需要，德、智、体、美全面发展，具备</w:t>
      </w:r>
      <w:r w:rsidR="00D43B16">
        <w:rPr>
          <w:rFonts w:asciiTheme="majorEastAsia" w:eastAsiaTheme="majorEastAsia" w:hAnsiTheme="majorEastAsia" w:hint="eastAsia"/>
          <w:sz w:val="24"/>
        </w:rPr>
        <w:t>建筑技术</w:t>
      </w:r>
      <w:r w:rsidRPr="003C40E1">
        <w:rPr>
          <w:rFonts w:asciiTheme="majorEastAsia" w:eastAsiaTheme="majorEastAsia" w:hAnsiTheme="majorEastAsia" w:hint="eastAsia"/>
          <w:sz w:val="24"/>
        </w:rPr>
        <w:t>施工技术与管理工作所需要的基本理论和专业技术知识，具有较强的职业能力和较高的综合素质，能从事建筑工程与</w:t>
      </w:r>
      <w:r>
        <w:rPr>
          <w:rFonts w:asciiTheme="majorEastAsia" w:eastAsiaTheme="majorEastAsia" w:hAnsiTheme="majorEastAsia" w:hint="eastAsia"/>
          <w:sz w:val="24"/>
        </w:rPr>
        <w:t>道路桥梁</w:t>
      </w:r>
      <w:r w:rsidRPr="003C40E1">
        <w:rPr>
          <w:rFonts w:asciiTheme="majorEastAsia" w:eastAsiaTheme="majorEastAsia" w:hAnsiTheme="majorEastAsia" w:hint="eastAsia"/>
          <w:sz w:val="24"/>
        </w:rPr>
        <w:t>工程施工技术与管理、工程造价编制等工作的高等技术应用型人才。</w:t>
      </w:r>
      <w:r w:rsidR="007330B0">
        <w:rPr>
          <w:rFonts w:asciiTheme="majorEastAsia" w:eastAsiaTheme="majorEastAsia" w:hAnsiTheme="majorEastAsia" w:hint="eastAsia"/>
          <w:sz w:val="24"/>
        </w:rPr>
        <w:t>为此，学生在入学前，</w:t>
      </w:r>
      <w:r w:rsidR="007330B0" w:rsidRPr="007330B0">
        <w:rPr>
          <w:rFonts w:asciiTheme="majorEastAsia" w:eastAsiaTheme="majorEastAsia" w:hAnsiTheme="majorEastAsia" w:hint="eastAsia"/>
          <w:sz w:val="24"/>
        </w:rPr>
        <w:t>需要</w:t>
      </w:r>
      <w:r w:rsidR="007330B0">
        <w:rPr>
          <w:rFonts w:asciiTheme="majorEastAsia" w:eastAsiaTheme="majorEastAsia" w:hAnsiTheme="majorEastAsia" w:hint="eastAsia"/>
          <w:sz w:val="24"/>
        </w:rPr>
        <w:t>了解土木工程的相关基本概念，为后期学习奠定基础。</w:t>
      </w:r>
    </w:p>
    <w:p w:rsidR="00FA39D9" w:rsidRPr="00F70F34" w:rsidRDefault="007330B0" w:rsidP="003C40E1">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推荐参考书：</w:t>
      </w:r>
      <w:r w:rsidR="003C40E1">
        <w:rPr>
          <w:rFonts w:asciiTheme="majorEastAsia" w:eastAsiaTheme="majorEastAsia" w:hAnsiTheme="majorEastAsia" w:hint="eastAsia"/>
          <w:sz w:val="24"/>
        </w:rPr>
        <w:t>《土木工程（专业）概论》</w:t>
      </w:r>
      <w:r w:rsidR="008C05E7">
        <w:rPr>
          <w:rFonts w:asciiTheme="majorEastAsia" w:eastAsiaTheme="majorEastAsia" w:hAnsiTheme="majorEastAsia" w:hint="eastAsia"/>
          <w:sz w:val="24"/>
        </w:rPr>
        <w:t>第1-</w:t>
      </w:r>
      <w:r w:rsidR="008C05E7">
        <w:rPr>
          <w:rFonts w:asciiTheme="majorEastAsia" w:eastAsiaTheme="majorEastAsia" w:hAnsiTheme="majorEastAsia"/>
          <w:sz w:val="24"/>
        </w:rPr>
        <w:t>8</w:t>
      </w:r>
      <w:r w:rsidR="008C05E7">
        <w:rPr>
          <w:rFonts w:asciiTheme="majorEastAsia" w:eastAsiaTheme="majorEastAsia" w:hAnsiTheme="majorEastAsia" w:hint="eastAsia"/>
          <w:sz w:val="24"/>
        </w:rPr>
        <w:t>章相关知识</w:t>
      </w:r>
      <w:r w:rsidR="003C40E1">
        <w:rPr>
          <w:rFonts w:asciiTheme="majorEastAsia" w:eastAsiaTheme="majorEastAsia" w:hAnsiTheme="majorEastAsia" w:hint="eastAsia"/>
          <w:sz w:val="24"/>
        </w:rPr>
        <w:t>，</w:t>
      </w:r>
      <w:r w:rsidR="008C05E7">
        <w:rPr>
          <w:rFonts w:asciiTheme="majorEastAsia" w:eastAsiaTheme="majorEastAsia" w:hAnsiTheme="majorEastAsia" w:hint="eastAsia"/>
          <w:sz w:val="24"/>
        </w:rPr>
        <w:t>主编：</w:t>
      </w:r>
      <w:r w:rsidR="003C40E1">
        <w:rPr>
          <w:rFonts w:asciiTheme="majorEastAsia" w:eastAsiaTheme="majorEastAsia" w:hAnsiTheme="majorEastAsia" w:hint="eastAsia"/>
          <w:sz w:val="24"/>
        </w:rPr>
        <w:t>罗福午、刘伟庆，</w:t>
      </w:r>
      <w:r w:rsidR="008C05E7">
        <w:rPr>
          <w:rFonts w:asciiTheme="majorEastAsia" w:eastAsiaTheme="majorEastAsia" w:hAnsiTheme="majorEastAsia" w:hint="eastAsia"/>
          <w:sz w:val="24"/>
        </w:rPr>
        <w:t>出版社：</w:t>
      </w:r>
      <w:r w:rsidR="003C40E1">
        <w:rPr>
          <w:rFonts w:asciiTheme="majorEastAsia" w:eastAsiaTheme="majorEastAsia" w:hAnsiTheme="majorEastAsia" w:hint="eastAsia"/>
          <w:sz w:val="24"/>
        </w:rPr>
        <w:t>武汉理工大学出版社，2</w:t>
      </w:r>
      <w:r w:rsidR="003C40E1">
        <w:rPr>
          <w:rFonts w:asciiTheme="majorEastAsia" w:eastAsiaTheme="majorEastAsia" w:hAnsiTheme="majorEastAsia"/>
          <w:sz w:val="24"/>
        </w:rPr>
        <w:t>012</w:t>
      </w:r>
      <w:r w:rsidR="003C40E1">
        <w:rPr>
          <w:rFonts w:asciiTheme="majorEastAsia" w:eastAsiaTheme="majorEastAsia" w:hAnsiTheme="majorEastAsia" w:hint="eastAsia"/>
          <w:sz w:val="24"/>
        </w:rPr>
        <w:t>年8月第4版。</w:t>
      </w:r>
    </w:p>
    <w:p w:rsidR="00FA39D9" w:rsidRPr="00F70F34" w:rsidRDefault="00F70F34" w:rsidP="00F70F34">
      <w:pPr>
        <w:spacing w:line="360" w:lineRule="auto"/>
        <w:rPr>
          <w:rFonts w:ascii="黑体" w:eastAsia="黑体" w:hAnsi="黑体"/>
          <w:sz w:val="28"/>
          <w:szCs w:val="28"/>
        </w:rPr>
      </w:pPr>
      <w:r>
        <w:rPr>
          <w:rFonts w:ascii="黑体" w:eastAsia="黑体" w:hAnsi="黑体" w:hint="eastAsia"/>
          <w:sz w:val="28"/>
          <w:szCs w:val="28"/>
        </w:rPr>
        <w:t>三、</w:t>
      </w:r>
      <w:r w:rsidR="00861D88" w:rsidRPr="00F70F34">
        <w:rPr>
          <w:rFonts w:ascii="黑体" w:eastAsia="黑体" w:hAnsi="黑体" w:hint="eastAsia"/>
          <w:sz w:val="28"/>
          <w:szCs w:val="28"/>
        </w:rPr>
        <w:t>考试内容</w:t>
      </w:r>
    </w:p>
    <w:p w:rsidR="00FA39D9" w:rsidRDefault="00F70F34" w:rsidP="00F70F34">
      <w:pPr>
        <w:adjustRightInd w:val="0"/>
        <w:snapToGrid w:val="0"/>
        <w:spacing w:line="360" w:lineRule="auto"/>
        <w:ind w:firstLineChars="200" w:firstLine="482"/>
        <w:rPr>
          <w:rFonts w:asciiTheme="majorEastAsia" w:eastAsiaTheme="majorEastAsia" w:hAnsiTheme="majorEastAsia" w:cs="宋体"/>
          <w:b/>
          <w:bCs/>
          <w:sz w:val="24"/>
        </w:rPr>
      </w:pPr>
      <w:r>
        <w:rPr>
          <w:rFonts w:asciiTheme="majorEastAsia" w:eastAsiaTheme="majorEastAsia" w:hAnsiTheme="majorEastAsia" w:cs="宋体" w:hint="eastAsia"/>
          <w:b/>
          <w:bCs/>
          <w:sz w:val="24"/>
        </w:rPr>
        <w:t>1</w:t>
      </w:r>
      <w:r>
        <w:rPr>
          <w:rFonts w:asciiTheme="majorEastAsia" w:eastAsiaTheme="majorEastAsia" w:hAnsiTheme="majorEastAsia" w:cs="宋体"/>
          <w:b/>
          <w:bCs/>
          <w:sz w:val="24"/>
        </w:rPr>
        <w:t>.</w:t>
      </w:r>
      <w:r w:rsidR="00861D88" w:rsidRPr="00F70F34">
        <w:rPr>
          <w:rFonts w:asciiTheme="majorEastAsia" w:eastAsiaTheme="majorEastAsia" w:hAnsiTheme="majorEastAsia" w:cs="宋体" w:hint="eastAsia"/>
          <w:b/>
          <w:bCs/>
          <w:sz w:val="24"/>
        </w:rPr>
        <w:t>考试知识点</w:t>
      </w:r>
      <w:r w:rsidR="00511331">
        <w:rPr>
          <w:rFonts w:asciiTheme="majorEastAsia" w:eastAsiaTheme="majorEastAsia" w:hAnsiTheme="majorEastAsia" w:cs="宋体" w:hint="eastAsia"/>
          <w:b/>
          <w:bCs/>
          <w:sz w:val="24"/>
        </w:rPr>
        <w:t>（笔试）</w:t>
      </w:r>
    </w:p>
    <w:p w:rsidR="00977615" w:rsidRPr="00977615" w:rsidRDefault="00977615" w:rsidP="00977615">
      <w:pPr>
        <w:spacing w:line="360" w:lineRule="auto"/>
        <w:ind w:firstLineChars="200" w:firstLine="480"/>
        <w:rPr>
          <w:rFonts w:asciiTheme="majorEastAsia" w:eastAsiaTheme="majorEastAsia" w:hAnsiTheme="majorEastAsia"/>
          <w:sz w:val="24"/>
        </w:rPr>
      </w:pPr>
      <w:r w:rsidRPr="00977615">
        <w:rPr>
          <w:rFonts w:asciiTheme="majorEastAsia" w:eastAsiaTheme="majorEastAsia" w:hAnsiTheme="majorEastAsia" w:hint="eastAsia"/>
          <w:sz w:val="24"/>
        </w:rPr>
        <w:t>（1）土木工程定义；土木工程要解决的四个基本问题、五个基本属性；大工程观</w:t>
      </w:r>
      <w:r w:rsidR="00AC738E">
        <w:rPr>
          <w:rFonts w:asciiTheme="majorEastAsia" w:eastAsiaTheme="majorEastAsia" w:hAnsiTheme="majorEastAsia" w:hint="eastAsia"/>
          <w:sz w:val="24"/>
        </w:rPr>
        <w:t>的</w:t>
      </w:r>
      <w:r w:rsidR="00AC738E" w:rsidRPr="00977615">
        <w:rPr>
          <w:rFonts w:asciiTheme="majorEastAsia" w:eastAsiaTheme="majorEastAsia" w:hAnsiTheme="majorEastAsia" w:hint="eastAsia"/>
          <w:sz w:val="24"/>
        </w:rPr>
        <w:t>认识</w:t>
      </w:r>
      <w:r w:rsidRPr="00977615">
        <w:rPr>
          <w:rFonts w:asciiTheme="majorEastAsia" w:eastAsiaTheme="majorEastAsia" w:hAnsiTheme="majorEastAsia" w:hint="eastAsia"/>
          <w:sz w:val="24"/>
        </w:rPr>
        <w:t>；土木工程涉及到的各类工程设施</w:t>
      </w:r>
      <w:r>
        <w:rPr>
          <w:rFonts w:asciiTheme="majorEastAsia" w:eastAsiaTheme="majorEastAsia" w:hAnsiTheme="majorEastAsia" w:hint="eastAsia"/>
          <w:sz w:val="24"/>
        </w:rPr>
        <w:t>。</w:t>
      </w:r>
    </w:p>
    <w:p w:rsidR="00977615" w:rsidRDefault="00977615" w:rsidP="00977615">
      <w:pPr>
        <w:spacing w:line="360" w:lineRule="auto"/>
        <w:ind w:firstLineChars="200" w:firstLine="480"/>
        <w:rPr>
          <w:rFonts w:asciiTheme="majorEastAsia" w:eastAsiaTheme="majorEastAsia" w:hAnsiTheme="majorEastAsia"/>
          <w:sz w:val="24"/>
        </w:rPr>
      </w:pPr>
      <w:r w:rsidRPr="00977615">
        <w:rPr>
          <w:rFonts w:asciiTheme="majorEastAsia" w:eastAsiaTheme="majorEastAsia" w:hAnsiTheme="majorEastAsia" w:hint="eastAsia"/>
          <w:sz w:val="24"/>
        </w:rPr>
        <w:t>（2）工程师基本素养；合格工程师</w:t>
      </w:r>
      <w:r w:rsidR="00AC738E">
        <w:rPr>
          <w:rFonts w:asciiTheme="majorEastAsia" w:eastAsiaTheme="majorEastAsia" w:hAnsiTheme="majorEastAsia" w:hint="eastAsia"/>
          <w:sz w:val="24"/>
        </w:rPr>
        <w:t>的</w:t>
      </w:r>
      <w:r w:rsidRPr="00977615">
        <w:rPr>
          <w:rFonts w:asciiTheme="majorEastAsia" w:eastAsiaTheme="majorEastAsia" w:hAnsiTheme="majorEastAsia" w:hint="eastAsia"/>
          <w:sz w:val="24"/>
        </w:rPr>
        <w:t>标准；卓越工程师的</w:t>
      </w:r>
      <w:r w:rsidR="00AC738E">
        <w:rPr>
          <w:rFonts w:asciiTheme="majorEastAsia" w:eastAsiaTheme="majorEastAsia" w:hAnsiTheme="majorEastAsia" w:hint="eastAsia"/>
          <w:sz w:val="24"/>
        </w:rPr>
        <w:t>特征</w:t>
      </w:r>
      <w:r w:rsidRPr="00977615">
        <w:rPr>
          <w:rFonts w:asciiTheme="majorEastAsia" w:eastAsiaTheme="majorEastAsia" w:hAnsiTheme="majorEastAsia" w:hint="eastAsia"/>
          <w:sz w:val="24"/>
        </w:rPr>
        <w:t>；现代工程</w:t>
      </w:r>
      <w:r w:rsidR="008C05E7">
        <w:rPr>
          <w:rFonts w:asciiTheme="majorEastAsia" w:eastAsiaTheme="majorEastAsia" w:hAnsiTheme="majorEastAsia" w:hint="eastAsia"/>
          <w:sz w:val="24"/>
        </w:rPr>
        <w:t>的</w:t>
      </w:r>
      <w:r w:rsidRPr="00977615">
        <w:rPr>
          <w:rFonts w:asciiTheme="majorEastAsia" w:eastAsiaTheme="majorEastAsia" w:hAnsiTheme="majorEastAsia" w:hint="eastAsia"/>
          <w:sz w:val="24"/>
        </w:rPr>
        <w:t>特点</w:t>
      </w:r>
      <w:r w:rsidR="008C05E7">
        <w:rPr>
          <w:rFonts w:asciiTheme="majorEastAsia" w:eastAsiaTheme="majorEastAsia" w:hAnsiTheme="majorEastAsia" w:hint="eastAsia"/>
          <w:sz w:val="24"/>
        </w:rPr>
        <w:t>和</w:t>
      </w:r>
      <w:r w:rsidRPr="00977615">
        <w:rPr>
          <w:rFonts w:asciiTheme="majorEastAsia" w:eastAsiaTheme="majorEastAsia" w:hAnsiTheme="majorEastAsia" w:hint="eastAsia"/>
          <w:sz w:val="24"/>
        </w:rPr>
        <w:t>工程链</w:t>
      </w:r>
      <w:r>
        <w:rPr>
          <w:rFonts w:asciiTheme="majorEastAsia" w:eastAsiaTheme="majorEastAsia" w:hAnsiTheme="majorEastAsia" w:hint="eastAsia"/>
          <w:sz w:val="24"/>
        </w:rPr>
        <w:t>。</w:t>
      </w:r>
    </w:p>
    <w:p w:rsidR="00977615" w:rsidRDefault="00977615" w:rsidP="00977615">
      <w:pPr>
        <w:spacing w:line="360" w:lineRule="auto"/>
        <w:ind w:firstLineChars="200" w:firstLine="480"/>
        <w:rPr>
          <w:rFonts w:asciiTheme="majorEastAsia" w:eastAsiaTheme="majorEastAsia" w:hAnsiTheme="majorEastAsia"/>
          <w:sz w:val="24"/>
        </w:rPr>
      </w:pPr>
      <w:r w:rsidRPr="00977615">
        <w:rPr>
          <w:rFonts w:asciiTheme="majorEastAsia" w:eastAsiaTheme="majorEastAsia" w:hAnsiTheme="majorEastAsia" w:hint="eastAsia"/>
          <w:sz w:val="24"/>
        </w:rPr>
        <w:t>（3）古代、近代、现代土木工程发展特征；未来土木工程发展方向；工程建设与生态环境问题的可持续发展</w:t>
      </w:r>
      <w:r>
        <w:rPr>
          <w:rFonts w:asciiTheme="majorEastAsia" w:eastAsiaTheme="majorEastAsia" w:hAnsiTheme="majorEastAsia" w:hint="eastAsia"/>
          <w:sz w:val="24"/>
        </w:rPr>
        <w:t>。</w:t>
      </w:r>
    </w:p>
    <w:p w:rsidR="00977615" w:rsidRDefault="00977615" w:rsidP="00977615">
      <w:pPr>
        <w:spacing w:line="360" w:lineRule="auto"/>
        <w:ind w:firstLineChars="200" w:firstLine="480"/>
        <w:rPr>
          <w:rFonts w:asciiTheme="majorEastAsia" w:eastAsiaTheme="majorEastAsia" w:hAnsiTheme="majorEastAsia"/>
          <w:sz w:val="24"/>
        </w:rPr>
      </w:pPr>
      <w:r w:rsidRPr="00977615">
        <w:rPr>
          <w:rFonts w:asciiTheme="majorEastAsia" w:eastAsiaTheme="majorEastAsia" w:hAnsiTheme="majorEastAsia" w:hint="eastAsia"/>
          <w:sz w:val="24"/>
        </w:rPr>
        <w:lastRenderedPageBreak/>
        <w:t>（4）工程材料</w:t>
      </w:r>
      <w:r w:rsidR="008C05E7">
        <w:rPr>
          <w:rFonts w:asciiTheme="majorEastAsia" w:eastAsiaTheme="majorEastAsia" w:hAnsiTheme="majorEastAsia" w:hint="eastAsia"/>
          <w:sz w:val="24"/>
        </w:rPr>
        <w:t>的</w:t>
      </w:r>
      <w:r w:rsidRPr="00977615">
        <w:rPr>
          <w:rFonts w:asciiTheme="majorEastAsia" w:eastAsiaTheme="majorEastAsia" w:hAnsiTheme="majorEastAsia" w:hint="eastAsia"/>
          <w:sz w:val="24"/>
        </w:rPr>
        <w:t>一般属性；工程材料的分类</w:t>
      </w:r>
      <w:r w:rsidR="008C05E7">
        <w:rPr>
          <w:rFonts w:asciiTheme="majorEastAsia" w:eastAsiaTheme="majorEastAsia" w:hAnsiTheme="majorEastAsia" w:hint="eastAsia"/>
          <w:sz w:val="24"/>
        </w:rPr>
        <w:t>、</w:t>
      </w:r>
      <w:r w:rsidRPr="00977615">
        <w:rPr>
          <w:rFonts w:asciiTheme="majorEastAsia" w:eastAsiaTheme="majorEastAsia" w:hAnsiTheme="majorEastAsia" w:hint="eastAsia"/>
          <w:sz w:val="24"/>
        </w:rPr>
        <w:t>特点及应用</w:t>
      </w:r>
      <w:r>
        <w:rPr>
          <w:rFonts w:asciiTheme="majorEastAsia" w:eastAsiaTheme="majorEastAsia" w:hAnsiTheme="majorEastAsia" w:hint="eastAsia"/>
          <w:sz w:val="24"/>
        </w:rPr>
        <w:t>；</w:t>
      </w:r>
      <w:r w:rsidRPr="00977615">
        <w:rPr>
          <w:rFonts w:asciiTheme="majorEastAsia" w:eastAsiaTheme="majorEastAsia" w:hAnsiTheme="majorEastAsia" w:hint="eastAsia"/>
          <w:sz w:val="24"/>
        </w:rPr>
        <w:t>工程四大宗材料特点及应用；</w:t>
      </w:r>
      <w:r w:rsidR="008C05E7">
        <w:rPr>
          <w:rFonts w:asciiTheme="majorEastAsia" w:eastAsiaTheme="majorEastAsia" w:hAnsiTheme="majorEastAsia"/>
          <w:sz w:val="24"/>
        </w:rPr>
        <w:t xml:space="preserve"> </w:t>
      </w:r>
    </w:p>
    <w:p w:rsidR="00977615" w:rsidRPr="00977615" w:rsidRDefault="00977615" w:rsidP="00977615">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w:t>
      </w:r>
      <w:r w:rsidRPr="00977615">
        <w:rPr>
          <w:rFonts w:asciiTheme="majorEastAsia" w:eastAsiaTheme="majorEastAsia" w:hAnsiTheme="majorEastAsia" w:hint="eastAsia"/>
          <w:sz w:val="24"/>
        </w:rPr>
        <w:t>三组力学基本概念</w:t>
      </w:r>
      <w:r w:rsidR="00FF720C">
        <w:rPr>
          <w:rFonts w:asciiTheme="majorEastAsia" w:eastAsiaTheme="majorEastAsia" w:hAnsiTheme="majorEastAsia" w:hint="eastAsia"/>
          <w:sz w:val="24"/>
        </w:rPr>
        <w:t>：</w:t>
      </w:r>
      <w:r w:rsidRPr="00977615">
        <w:rPr>
          <w:rFonts w:asciiTheme="majorEastAsia" w:eastAsiaTheme="majorEastAsia" w:hAnsiTheme="majorEastAsia" w:hint="eastAsia"/>
          <w:sz w:val="24"/>
        </w:rPr>
        <w:t>力、力矩、平衡</w:t>
      </w:r>
      <w:r w:rsidR="00FF720C">
        <w:rPr>
          <w:rFonts w:asciiTheme="majorEastAsia" w:eastAsiaTheme="majorEastAsia" w:hAnsiTheme="majorEastAsia" w:hint="eastAsia"/>
          <w:sz w:val="24"/>
        </w:rPr>
        <w:t>；</w:t>
      </w:r>
      <w:r w:rsidRPr="00977615">
        <w:rPr>
          <w:rFonts w:asciiTheme="majorEastAsia" w:eastAsiaTheme="majorEastAsia" w:hAnsiTheme="majorEastAsia" w:hint="eastAsia"/>
          <w:sz w:val="24"/>
        </w:rPr>
        <w:t>外力、内力、反力</w:t>
      </w:r>
      <w:r w:rsidR="00FF720C">
        <w:rPr>
          <w:rFonts w:asciiTheme="majorEastAsia" w:eastAsiaTheme="majorEastAsia" w:hAnsiTheme="majorEastAsia" w:hint="eastAsia"/>
          <w:sz w:val="24"/>
        </w:rPr>
        <w:t>；</w:t>
      </w:r>
      <w:r w:rsidRPr="00977615">
        <w:rPr>
          <w:rFonts w:asciiTheme="majorEastAsia" w:eastAsiaTheme="majorEastAsia" w:hAnsiTheme="majorEastAsia" w:hint="eastAsia"/>
          <w:sz w:val="24"/>
        </w:rPr>
        <w:t>荷载、荷载类型、作用</w:t>
      </w:r>
      <w:r w:rsidR="00FF720C">
        <w:rPr>
          <w:rFonts w:asciiTheme="majorEastAsia" w:eastAsiaTheme="majorEastAsia" w:hAnsiTheme="majorEastAsia" w:hint="eastAsia"/>
          <w:sz w:val="24"/>
        </w:rPr>
        <w:t>。</w:t>
      </w:r>
    </w:p>
    <w:p w:rsidR="00977615" w:rsidRDefault="00FF720C" w:rsidP="00FF720C">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（6）</w:t>
      </w:r>
      <w:r w:rsidRPr="00FF720C">
        <w:rPr>
          <w:rFonts w:asciiTheme="majorEastAsia" w:eastAsiaTheme="majorEastAsia" w:hAnsiTheme="majorEastAsia" w:hint="eastAsia"/>
          <w:sz w:val="24"/>
        </w:rPr>
        <w:t>构件与结构基本概念</w:t>
      </w:r>
      <w:r>
        <w:rPr>
          <w:rFonts w:asciiTheme="majorEastAsia" w:eastAsiaTheme="majorEastAsia" w:hAnsiTheme="majorEastAsia" w:hint="eastAsia"/>
          <w:sz w:val="24"/>
        </w:rPr>
        <w:t>；</w:t>
      </w:r>
      <w:r w:rsidRPr="00FF720C">
        <w:rPr>
          <w:rFonts w:asciiTheme="majorEastAsia" w:eastAsiaTheme="majorEastAsia" w:hAnsiTheme="majorEastAsia" w:hint="eastAsia"/>
          <w:sz w:val="24"/>
        </w:rPr>
        <w:t>构件与结构基本类型</w:t>
      </w:r>
      <w:r>
        <w:rPr>
          <w:rFonts w:asciiTheme="majorEastAsia" w:eastAsiaTheme="majorEastAsia" w:hAnsiTheme="majorEastAsia" w:hint="eastAsia"/>
          <w:sz w:val="24"/>
        </w:rPr>
        <w:t>；</w:t>
      </w:r>
      <w:r w:rsidRPr="00FF720C">
        <w:rPr>
          <w:rFonts w:asciiTheme="majorEastAsia" w:eastAsiaTheme="majorEastAsia" w:hAnsiTheme="majorEastAsia" w:hint="eastAsia"/>
          <w:sz w:val="24"/>
        </w:rPr>
        <w:t>构件与结构的关系，常见重要结构类型；结构中主要荷载传递路线</w:t>
      </w:r>
      <w:r>
        <w:rPr>
          <w:rFonts w:asciiTheme="majorEastAsia" w:eastAsiaTheme="majorEastAsia" w:hAnsiTheme="majorEastAsia" w:hint="eastAsia"/>
          <w:sz w:val="24"/>
        </w:rPr>
        <w:t>。</w:t>
      </w:r>
    </w:p>
    <w:p w:rsidR="00FF720C" w:rsidRDefault="00FF720C" w:rsidP="00FF720C">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（7）</w:t>
      </w:r>
      <w:r w:rsidRPr="00FF720C">
        <w:rPr>
          <w:rFonts w:asciiTheme="majorEastAsia" w:eastAsiaTheme="majorEastAsia" w:hAnsiTheme="majorEastAsia" w:hint="eastAsia"/>
          <w:sz w:val="24"/>
        </w:rPr>
        <w:t>土木工程结构设计基本概念；结构设计预定基本功能</w:t>
      </w:r>
      <w:r>
        <w:rPr>
          <w:rFonts w:asciiTheme="majorEastAsia" w:eastAsiaTheme="majorEastAsia" w:hAnsiTheme="majorEastAsia" w:hint="eastAsia"/>
          <w:sz w:val="24"/>
        </w:rPr>
        <w:t>；</w:t>
      </w:r>
      <w:r w:rsidRPr="00FF720C">
        <w:rPr>
          <w:rFonts w:asciiTheme="majorEastAsia" w:eastAsiaTheme="majorEastAsia" w:hAnsiTheme="majorEastAsia" w:hint="eastAsia"/>
          <w:sz w:val="24"/>
        </w:rPr>
        <w:t>结构设计</w:t>
      </w:r>
      <w:r>
        <w:rPr>
          <w:rFonts w:asciiTheme="majorEastAsia" w:eastAsiaTheme="majorEastAsia" w:hAnsiTheme="majorEastAsia" w:hint="eastAsia"/>
          <w:sz w:val="24"/>
        </w:rPr>
        <w:t>应</w:t>
      </w:r>
      <w:r w:rsidRPr="00FF720C">
        <w:rPr>
          <w:rFonts w:asciiTheme="majorEastAsia" w:eastAsiaTheme="majorEastAsia" w:hAnsiTheme="majorEastAsia" w:hint="eastAsia"/>
          <w:sz w:val="24"/>
        </w:rPr>
        <w:t>满足的两大功能函数</w:t>
      </w:r>
      <w:r>
        <w:rPr>
          <w:rFonts w:asciiTheme="majorEastAsia" w:eastAsiaTheme="majorEastAsia" w:hAnsiTheme="majorEastAsia" w:hint="eastAsia"/>
          <w:sz w:val="24"/>
        </w:rPr>
        <w:t>；</w:t>
      </w:r>
      <w:r w:rsidRPr="00FF720C">
        <w:rPr>
          <w:rFonts w:asciiTheme="majorEastAsia" w:eastAsiaTheme="majorEastAsia" w:hAnsiTheme="majorEastAsia" w:hint="eastAsia"/>
          <w:sz w:val="24"/>
        </w:rPr>
        <w:t>结构失效基本概念</w:t>
      </w:r>
      <w:r>
        <w:rPr>
          <w:rFonts w:asciiTheme="majorEastAsia" w:eastAsiaTheme="majorEastAsia" w:hAnsiTheme="majorEastAsia" w:hint="eastAsia"/>
          <w:sz w:val="24"/>
        </w:rPr>
        <w:t>。</w:t>
      </w:r>
    </w:p>
    <w:p w:rsidR="00FF720C" w:rsidRPr="00FF720C" w:rsidRDefault="00FF720C" w:rsidP="00FF720C">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（8）</w:t>
      </w:r>
      <w:r>
        <w:rPr>
          <w:rFonts w:hint="eastAsia"/>
          <w:szCs w:val="21"/>
        </w:rPr>
        <w:t>房建工程主要工程设施和结构类型；桥梁工程主要工程设施和结构类型。</w:t>
      </w:r>
    </w:p>
    <w:p w:rsidR="00FF720C" w:rsidRPr="00FF720C" w:rsidRDefault="00FF720C" w:rsidP="00FF720C">
      <w:pPr>
        <w:spacing w:line="360" w:lineRule="auto"/>
        <w:ind w:firstLineChars="200" w:firstLine="480"/>
        <w:rPr>
          <w:szCs w:val="21"/>
        </w:rPr>
      </w:pPr>
      <w:r>
        <w:rPr>
          <w:rFonts w:asciiTheme="majorEastAsia" w:eastAsiaTheme="majorEastAsia" w:hAnsiTheme="majorEastAsia" w:hint="eastAsia"/>
          <w:sz w:val="24"/>
        </w:rPr>
        <w:t>（9）</w:t>
      </w:r>
      <w:r w:rsidRPr="00FF720C">
        <w:rPr>
          <w:rFonts w:hint="eastAsia"/>
          <w:szCs w:val="21"/>
        </w:rPr>
        <w:t>土木工程建设基本程序；</w:t>
      </w:r>
      <w:r w:rsidR="007330B0">
        <w:rPr>
          <w:rFonts w:hint="eastAsia"/>
          <w:szCs w:val="21"/>
        </w:rPr>
        <w:t>土木</w:t>
      </w:r>
      <w:r w:rsidRPr="00FF720C">
        <w:rPr>
          <w:rFonts w:hint="eastAsia"/>
          <w:szCs w:val="21"/>
        </w:rPr>
        <w:t>工程分类</w:t>
      </w:r>
      <w:r>
        <w:rPr>
          <w:rFonts w:hint="eastAsia"/>
          <w:szCs w:val="21"/>
        </w:rPr>
        <w:t>；</w:t>
      </w:r>
      <w:r w:rsidRPr="00FF720C">
        <w:rPr>
          <w:rFonts w:hint="eastAsia"/>
          <w:szCs w:val="21"/>
        </w:rPr>
        <w:t>工程建设全过程管理的基本内容；</w:t>
      </w:r>
      <w:r w:rsidR="007330B0">
        <w:rPr>
          <w:rFonts w:hint="eastAsia"/>
          <w:szCs w:val="21"/>
        </w:rPr>
        <w:t>土木</w:t>
      </w:r>
      <w:r w:rsidRPr="00FF720C">
        <w:rPr>
          <w:rFonts w:hint="eastAsia"/>
          <w:szCs w:val="21"/>
        </w:rPr>
        <w:t>工程</w:t>
      </w:r>
      <w:r w:rsidR="004A4089">
        <w:rPr>
          <w:rFonts w:hint="eastAsia"/>
          <w:szCs w:val="21"/>
        </w:rPr>
        <w:t>相关</w:t>
      </w:r>
      <w:r w:rsidRPr="00FF720C">
        <w:rPr>
          <w:rFonts w:hint="eastAsia"/>
          <w:szCs w:val="21"/>
        </w:rPr>
        <w:t>法律。</w:t>
      </w:r>
    </w:p>
    <w:p w:rsidR="00FA39D9" w:rsidRPr="00F70F34" w:rsidRDefault="00AC738E" w:rsidP="00F70F34">
      <w:pPr>
        <w:adjustRightInd w:val="0"/>
        <w:snapToGrid w:val="0"/>
        <w:spacing w:line="360" w:lineRule="auto"/>
        <w:ind w:firstLineChars="200" w:firstLine="482"/>
        <w:rPr>
          <w:rFonts w:asciiTheme="majorEastAsia" w:eastAsiaTheme="majorEastAsia" w:hAnsiTheme="majorEastAsia" w:cs="宋体"/>
          <w:b/>
          <w:bCs/>
          <w:sz w:val="24"/>
        </w:rPr>
      </w:pPr>
      <w:r>
        <w:rPr>
          <w:rFonts w:asciiTheme="majorEastAsia" w:eastAsiaTheme="majorEastAsia" w:hAnsiTheme="majorEastAsia" w:cs="宋体"/>
          <w:b/>
          <w:bCs/>
          <w:sz w:val="24"/>
        </w:rPr>
        <w:t>2</w:t>
      </w:r>
      <w:r w:rsidR="00F70F34">
        <w:rPr>
          <w:rFonts w:asciiTheme="majorEastAsia" w:eastAsiaTheme="majorEastAsia" w:hAnsiTheme="majorEastAsia" w:cs="宋体"/>
          <w:b/>
          <w:bCs/>
          <w:sz w:val="24"/>
        </w:rPr>
        <w:t>.</w:t>
      </w:r>
      <w:r w:rsidR="00E01632">
        <w:rPr>
          <w:rFonts w:asciiTheme="majorEastAsia" w:eastAsiaTheme="majorEastAsia" w:hAnsiTheme="majorEastAsia" w:cs="宋体"/>
          <w:b/>
          <w:bCs/>
          <w:sz w:val="24"/>
        </w:rPr>
        <w:t>技能</w:t>
      </w:r>
      <w:r w:rsidR="00E01632">
        <w:rPr>
          <w:rFonts w:asciiTheme="majorEastAsia" w:eastAsiaTheme="majorEastAsia" w:hAnsiTheme="majorEastAsia" w:cs="宋体" w:hint="eastAsia"/>
          <w:b/>
          <w:bCs/>
          <w:sz w:val="24"/>
        </w:rPr>
        <w:t>测试</w:t>
      </w:r>
      <w:r w:rsidR="00511331">
        <w:rPr>
          <w:rFonts w:asciiTheme="majorEastAsia" w:eastAsiaTheme="majorEastAsia" w:hAnsiTheme="majorEastAsia" w:cs="宋体" w:hint="eastAsia"/>
          <w:b/>
          <w:bCs/>
          <w:sz w:val="24"/>
        </w:rPr>
        <w:t>（面试）</w:t>
      </w:r>
    </w:p>
    <w:p w:rsidR="00D42512" w:rsidRPr="00D42512" w:rsidRDefault="00D42512" w:rsidP="00D42512">
      <w:pPr>
        <w:spacing w:line="360" w:lineRule="auto"/>
        <w:ind w:firstLineChars="200" w:firstLine="480"/>
        <w:rPr>
          <w:rFonts w:asciiTheme="majorEastAsia" w:eastAsiaTheme="majorEastAsia" w:hAnsiTheme="majorEastAsia"/>
          <w:sz w:val="24"/>
        </w:rPr>
      </w:pPr>
      <w:r w:rsidRPr="00D42512">
        <w:rPr>
          <w:rFonts w:asciiTheme="majorEastAsia" w:eastAsiaTheme="majorEastAsia" w:hAnsiTheme="majorEastAsia" w:hint="eastAsia"/>
          <w:sz w:val="24"/>
        </w:rPr>
        <w:t>（1）</w:t>
      </w:r>
      <w:r>
        <w:rPr>
          <w:rFonts w:asciiTheme="majorEastAsia" w:eastAsiaTheme="majorEastAsia" w:hAnsiTheme="majorEastAsia" w:hint="eastAsia"/>
          <w:sz w:val="24"/>
        </w:rPr>
        <w:t>时政知识</w:t>
      </w:r>
      <w:r w:rsidRPr="00D42512">
        <w:rPr>
          <w:rFonts w:asciiTheme="majorEastAsia" w:eastAsiaTheme="majorEastAsia" w:hAnsiTheme="majorEastAsia" w:hint="eastAsia"/>
          <w:sz w:val="24"/>
        </w:rPr>
        <w:t>：</w:t>
      </w:r>
      <w:r>
        <w:rPr>
          <w:rFonts w:asciiTheme="majorEastAsia" w:eastAsiaTheme="majorEastAsia" w:hAnsiTheme="majorEastAsia" w:hint="eastAsia"/>
          <w:sz w:val="24"/>
        </w:rPr>
        <w:t>重点测试</w:t>
      </w:r>
      <w:r>
        <w:rPr>
          <w:rFonts w:asciiTheme="majorEastAsia" w:eastAsiaTheme="majorEastAsia" w:hAnsiTheme="majorEastAsia"/>
          <w:sz w:val="24"/>
        </w:rPr>
        <w:t>对当前</w:t>
      </w:r>
      <w:r>
        <w:rPr>
          <w:rFonts w:asciiTheme="majorEastAsia" w:eastAsiaTheme="majorEastAsia" w:hAnsiTheme="majorEastAsia" w:hint="eastAsia"/>
          <w:sz w:val="24"/>
        </w:rPr>
        <w:t>与</w:t>
      </w:r>
      <w:r>
        <w:rPr>
          <w:rFonts w:asciiTheme="majorEastAsia" w:eastAsiaTheme="majorEastAsia" w:hAnsiTheme="majorEastAsia"/>
          <w:sz w:val="24"/>
        </w:rPr>
        <w:t>土木工程相关的时政热点的了解情况</w:t>
      </w:r>
      <w:r w:rsidRPr="00D42512">
        <w:rPr>
          <w:rFonts w:asciiTheme="majorEastAsia" w:eastAsiaTheme="majorEastAsia" w:hAnsiTheme="majorEastAsia" w:hint="eastAsia"/>
          <w:sz w:val="24"/>
        </w:rPr>
        <w:t>；</w:t>
      </w:r>
    </w:p>
    <w:p w:rsidR="00D42512" w:rsidRPr="00D42512" w:rsidRDefault="00D42512" w:rsidP="00D42512">
      <w:pPr>
        <w:spacing w:line="360" w:lineRule="auto"/>
        <w:ind w:firstLineChars="200" w:firstLine="480"/>
        <w:rPr>
          <w:rFonts w:asciiTheme="majorEastAsia" w:eastAsiaTheme="majorEastAsia" w:hAnsiTheme="majorEastAsia"/>
          <w:sz w:val="24"/>
        </w:rPr>
      </w:pPr>
      <w:r w:rsidRPr="00D42512">
        <w:rPr>
          <w:rFonts w:asciiTheme="majorEastAsia" w:eastAsiaTheme="majorEastAsia" w:hAnsiTheme="majorEastAsia" w:hint="eastAsia"/>
          <w:sz w:val="24"/>
        </w:rPr>
        <w:t>（2）</w:t>
      </w:r>
      <w:r>
        <w:rPr>
          <w:rFonts w:asciiTheme="majorEastAsia" w:eastAsiaTheme="majorEastAsia" w:hAnsiTheme="majorEastAsia" w:hint="eastAsia"/>
          <w:sz w:val="24"/>
        </w:rPr>
        <w:t>专业知识</w:t>
      </w:r>
      <w:r>
        <w:rPr>
          <w:rFonts w:asciiTheme="majorEastAsia" w:eastAsiaTheme="majorEastAsia" w:hAnsiTheme="majorEastAsia"/>
          <w:sz w:val="24"/>
        </w:rPr>
        <w:t>阅读理解</w:t>
      </w:r>
      <w:r w:rsidRPr="00D42512">
        <w:rPr>
          <w:rFonts w:asciiTheme="majorEastAsia" w:eastAsiaTheme="majorEastAsia" w:hAnsiTheme="majorEastAsia" w:hint="eastAsia"/>
          <w:sz w:val="24"/>
        </w:rPr>
        <w:t>：</w:t>
      </w:r>
      <w:r>
        <w:rPr>
          <w:rFonts w:asciiTheme="majorEastAsia" w:eastAsiaTheme="majorEastAsia" w:hAnsiTheme="majorEastAsia" w:hint="eastAsia"/>
          <w:sz w:val="24"/>
        </w:rPr>
        <w:t>重点测试土木</w:t>
      </w:r>
      <w:r>
        <w:rPr>
          <w:rFonts w:asciiTheme="majorEastAsia" w:eastAsiaTheme="majorEastAsia" w:hAnsiTheme="majorEastAsia"/>
          <w:sz w:val="24"/>
        </w:rPr>
        <w:t>工程相关专业背景、专业知识介绍文章的阅读理解、分析概况和</w:t>
      </w:r>
      <w:r>
        <w:rPr>
          <w:rFonts w:asciiTheme="majorEastAsia" w:eastAsiaTheme="majorEastAsia" w:hAnsiTheme="majorEastAsia" w:hint="eastAsia"/>
          <w:sz w:val="24"/>
        </w:rPr>
        <w:t>语言表达能力</w:t>
      </w:r>
      <w:r w:rsidRPr="00D42512">
        <w:rPr>
          <w:rFonts w:asciiTheme="majorEastAsia" w:eastAsiaTheme="majorEastAsia" w:hAnsiTheme="majorEastAsia" w:hint="eastAsia"/>
          <w:sz w:val="24"/>
        </w:rPr>
        <w:t>；</w:t>
      </w:r>
    </w:p>
    <w:p w:rsidR="00D42512" w:rsidRPr="00D42512" w:rsidRDefault="00D42512" w:rsidP="00D42512">
      <w:pPr>
        <w:spacing w:line="360" w:lineRule="auto"/>
        <w:ind w:firstLineChars="200" w:firstLine="480"/>
        <w:rPr>
          <w:rFonts w:asciiTheme="majorEastAsia" w:eastAsiaTheme="majorEastAsia" w:hAnsiTheme="majorEastAsia"/>
          <w:sz w:val="24"/>
        </w:rPr>
      </w:pPr>
      <w:r w:rsidRPr="00D42512">
        <w:rPr>
          <w:rFonts w:asciiTheme="majorEastAsia" w:eastAsiaTheme="majorEastAsia" w:hAnsiTheme="majorEastAsia" w:hint="eastAsia"/>
          <w:sz w:val="24"/>
        </w:rPr>
        <w:t>（3）</w:t>
      </w:r>
      <w:r>
        <w:rPr>
          <w:rFonts w:asciiTheme="majorEastAsia" w:eastAsiaTheme="majorEastAsia" w:hAnsiTheme="majorEastAsia" w:hint="eastAsia"/>
          <w:sz w:val="24"/>
        </w:rPr>
        <w:t>专业通识基础</w:t>
      </w:r>
      <w:r w:rsidRPr="00D42512">
        <w:rPr>
          <w:rFonts w:asciiTheme="majorEastAsia" w:eastAsiaTheme="majorEastAsia" w:hAnsiTheme="majorEastAsia" w:hint="eastAsia"/>
          <w:sz w:val="24"/>
        </w:rPr>
        <w:t>：</w:t>
      </w:r>
      <w:r>
        <w:rPr>
          <w:rFonts w:asciiTheme="majorEastAsia" w:eastAsiaTheme="majorEastAsia" w:hAnsiTheme="majorEastAsia" w:hint="eastAsia"/>
          <w:sz w:val="24"/>
        </w:rPr>
        <w:t>重点测试</w:t>
      </w:r>
      <w:r>
        <w:rPr>
          <w:rFonts w:asciiTheme="majorEastAsia" w:eastAsiaTheme="majorEastAsia" w:hAnsiTheme="majorEastAsia"/>
          <w:sz w:val="24"/>
        </w:rPr>
        <w:t>社会公德、职业道德、</w:t>
      </w:r>
      <w:proofErr w:type="gramStart"/>
      <w:r>
        <w:rPr>
          <w:rFonts w:asciiTheme="majorEastAsia" w:eastAsiaTheme="majorEastAsia" w:hAnsiTheme="majorEastAsia"/>
          <w:sz w:val="24"/>
        </w:rPr>
        <w:t>职场礼仪</w:t>
      </w:r>
      <w:proofErr w:type="gramEnd"/>
      <w:r>
        <w:rPr>
          <w:rFonts w:asciiTheme="majorEastAsia" w:eastAsiaTheme="majorEastAsia" w:hAnsiTheme="majorEastAsia"/>
          <w:sz w:val="24"/>
        </w:rPr>
        <w:t>、团队协作等认知</w:t>
      </w:r>
      <w:r>
        <w:rPr>
          <w:rFonts w:asciiTheme="majorEastAsia" w:eastAsiaTheme="majorEastAsia" w:hAnsiTheme="majorEastAsia" w:hint="eastAsia"/>
          <w:sz w:val="24"/>
        </w:rPr>
        <w:t>及</w:t>
      </w:r>
      <w:r>
        <w:rPr>
          <w:rFonts w:asciiTheme="majorEastAsia" w:eastAsiaTheme="majorEastAsia" w:hAnsiTheme="majorEastAsia"/>
          <w:sz w:val="24"/>
        </w:rPr>
        <w:t>职业潜质、职业素养等方面知识</w:t>
      </w:r>
      <w:r w:rsidRPr="00D42512">
        <w:rPr>
          <w:rFonts w:asciiTheme="majorEastAsia" w:eastAsiaTheme="majorEastAsia" w:hAnsiTheme="majorEastAsia" w:hint="eastAsia"/>
          <w:sz w:val="24"/>
        </w:rPr>
        <w:t>；</w:t>
      </w:r>
    </w:p>
    <w:p w:rsidR="00D42512" w:rsidRDefault="00D42512" w:rsidP="00D42512">
      <w:pPr>
        <w:spacing w:line="360" w:lineRule="auto"/>
        <w:ind w:firstLineChars="200" w:firstLine="480"/>
        <w:rPr>
          <w:rFonts w:asciiTheme="majorEastAsia" w:eastAsiaTheme="majorEastAsia" w:hAnsiTheme="majorEastAsia"/>
          <w:sz w:val="24"/>
        </w:rPr>
      </w:pPr>
      <w:r w:rsidRPr="00D42512">
        <w:rPr>
          <w:rFonts w:asciiTheme="majorEastAsia" w:eastAsiaTheme="majorEastAsia" w:hAnsiTheme="majorEastAsia" w:hint="eastAsia"/>
          <w:sz w:val="24"/>
        </w:rPr>
        <w:t>（4）</w:t>
      </w:r>
      <w:r>
        <w:rPr>
          <w:rFonts w:asciiTheme="majorEastAsia" w:eastAsiaTheme="majorEastAsia" w:hAnsiTheme="majorEastAsia" w:hint="eastAsia"/>
          <w:sz w:val="24"/>
        </w:rPr>
        <w:t>心理素质</w:t>
      </w:r>
      <w:r w:rsidRPr="00D42512">
        <w:rPr>
          <w:rFonts w:asciiTheme="majorEastAsia" w:eastAsiaTheme="majorEastAsia" w:hAnsiTheme="majorEastAsia" w:hint="eastAsia"/>
          <w:sz w:val="24"/>
        </w:rPr>
        <w:t>：</w:t>
      </w:r>
      <w:r>
        <w:rPr>
          <w:rFonts w:asciiTheme="majorEastAsia" w:eastAsiaTheme="majorEastAsia" w:hAnsiTheme="majorEastAsia" w:hint="eastAsia"/>
          <w:sz w:val="24"/>
        </w:rPr>
        <w:t>重点测试</w:t>
      </w:r>
      <w:r>
        <w:rPr>
          <w:rFonts w:asciiTheme="majorEastAsia" w:eastAsiaTheme="majorEastAsia" w:hAnsiTheme="majorEastAsia"/>
          <w:sz w:val="24"/>
        </w:rPr>
        <w:t>冷静客观分析问题、处理问题、情绪控制</w:t>
      </w:r>
      <w:r>
        <w:rPr>
          <w:rFonts w:asciiTheme="majorEastAsia" w:eastAsiaTheme="majorEastAsia" w:hAnsiTheme="majorEastAsia" w:hint="eastAsia"/>
          <w:sz w:val="24"/>
        </w:rPr>
        <w:t>，</w:t>
      </w:r>
      <w:r>
        <w:rPr>
          <w:rFonts w:asciiTheme="majorEastAsia" w:eastAsiaTheme="majorEastAsia" w:hAnsiTheme="majorEastAsia"/>
          <w:sz w:val="24"/>
        </w:rPr>
        <w:t>尤其面对困难挫折的心理反应和应对能力；</w:t>
      </w:r>
    </w:p>
    <w:p w:rsidR="00D42512" w:rsidRDefault="00D42512" w:rsidP="00D42512">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（5）法律</w:t>
      </w:r>
      <w:r>
        <w:rPr>
          <w:rFonts w:asciiTheme="majorEastAsia" w:eastAsiaTheme="majorEastAsia" w:hAnsiTheme="majorEastAsia"/>
          <w:sz w:val="24"/>
        </w:rPr>
        <w:t>法规基础：重点测试法律意识及对土木工程行业法规基础知识的了解状况和理解能力</w:t>
      </w:r>
      <w:r w:rsidRPr="00D42512">
        <w:rPr>
          <w:rFonts w:asciiTheme="majorEastAsia" w:eastAsiaTheme="majorEastAsia" w:hAnsiTheme="majorEastAsia" w:hint="eastAsia"/>
          <w:sz w:val="24"/>
        </w:rPr>
        <w:t>。</w:t>
      </w:r>
    </w:p>
    <w:p w:rsidR="00AC738E" w:rsidRPr="00C83775" w:rsidRDefault="00C83775" w:rsidP="00C83775">
      <w:pPr>
        <w:spacing w:line="360" w:lineRule="auto"/>
        <w:rPr>
          <w:rFonts w:asciiTheme="majorEastAsia" w:eastAsiaTheme="majorEastAsia" w:hAnsiTheme="majorEastAsia"/>
          <w:sz w:val="24"/>
        </w:rPr>
      </w:pPr>
      <w:r w:rsidRPr="00C83775">
        <w:rPr>
          <w:rFonts w:ascii="黑体" w:eastAsia="黑体" w:hAnsi="黑体" w:hint="eastAsia"/>
          <w:sz w:val="28"/>
          <w:szCs w:val="28"/>
        </w:rPr>
        <w:t>四</w:t>
      </w:r>
      <w:r w:rsidRPr="00C83775">
        <w:rPr>
          <w:rFonts w:ascii="黑体" w:eastAsia="黑体" w:hAnsi="黑体"/>
          <w:sz w:val="28"/>
          <w:szCs w:val="28"/>
        </w:rPr>
        <w:t>、</w:t>
      </w:r>
      <w:r w:rsidR="00861D88" w:rsidRPr="00C83775">
        <w:rPr>
          <w:rFonts w:ascii="黑体" w:eastAsia="黑体" w:hAnsi="黑体" w:hint="eastAsia"/>
          <w:sz w:val="28"/>
          <w:szCs w:val="28"/>
        </w:rPr>
        <w:t>考试方法与评分办法</w:t>
      </w:r>
    </w:p>
    <w:p w:rsidR="00FA39D9" w:rsidRPr="00AC738E" w:rsidRDefault="00861D88" w:rsidP="00AC738E">
      <w:pPr>
        <w:spacing w:line="360" w:lineRule="auto"/>
        <w:ind w:firstLineChars="200" w:firstLine="480"/>
        <w:rPr>
          <w:rFonts w:asciiTheme="majorEastAsia" w:eastAsiaTheme="majorEastAsia" w:hAnsiTheme="majorEastAsia"/>
          <w:sz w:val="24"/>
        </w:rPr>
      </w:pPr>
      <w:r w:rsidRPr="00AC738E">
        <w:rPr>
          <w:rFonts w:asciiTheme="majorEastAsia" w:eastAsiaTheme="majorEastAsia" w:hAnsiTheme="majorEastAsia" w:hint="eastAsia"/>
          <w:sz w:val="24"/>
        </w:rPr>
        <w:t>职业技能测试分为</w:t>
      </w:r>
      <w:r w:rsidR="00AC738E" w:rsidRPr="00AC738E">
        <w:rPr>
          <w:rFonts w:asciiTheme="majorEastAsia" w:eastAsiaTheme="majorEastAsia" w:hAnsiTheme="majorEastAsia" w:hint="eastAsia"/>
          <w:sz w:val="24"/>
        </w:rPr>
        <w:t>笔</w:t>
      </w:r>
      <w:r w:rsidRPr="00AC738E">
        <w:rPr>
          <w:rFonts w:asciiTheme="majorEastAsia" w:eastAsiaTheme="majorEastAsia" w:hAnsiTheme="majorEastAsia" w:hint="eastAsia"/>
          <w:sz w:val="24"/>
        </w:rPr>
        <w:t>试和面试，</w:t>
      </w:r>
      <w:r w:rsidR="00AC738E">
        <w:rPr>
          <w:rFonts w:asciiTheme="majorEastAsia" w:eastAsiaTheme="majorEastAsia" w:hAnsiTheme="majorEastAsia" w:hint="eastAsia"/>
          <w:sz w:val="24"/>
        </w:rPr>
        <w:t>笔</w:t>
      </w:r>
      <w:r w:rsidRPr="00AC738E">
        <w:rPr>
          <w:rFonts w:asciiTheme="majorEastAsia" w:eastAsiaTheme="majorEastAsia" w:hAnsiTheme="majorEastAsia" w:hint="eastAsia"/>
          <w:sz w:val="24"/>
        </w:rPr>
        <w:t>试总分100分，考试时间</w:t>
      </w:r>
      <w:r w:rsidR="008C05E7">
        <w:rPr>
          <w:rFonts w:asciiTheme="majorEastAsia" w:eastAsiaTheme="majorEastAsia" w:hAnsiTheme="majorEastAsia"/>
          <w:sz w:val="24"/>
        </w:rPr>
        <w:t>60</w:t>
      </w:r>
      <w:r w:rsidRPr="00AC738E">
        <w:rPr>
          <w:rFonts w:asciiTheme="majorEastAsia" w:eastAsiaTheme="majorEastAsia" w:hAnsiTheme="majorEastAsia" w:hint="eastAsia"/>
          <w:sz w:val="24"/>
        </w:rPr>
        <w:t>分钟；面试总分100分，考试时间每名考生10-15分钟。</w:t>
      </w:r>
    </w:p>
    <w:p w:rsidR="00FA39D9" w:rsidRPr="00373691" w:rsidRDefault="00AC738E" w:rsidP="00F70F34">
      <w:pPr>
        <w:numPr>
          <w:ilvl w:val="0"/>
          <w:numId w:val="4"/>
        </w:numPr>
        <w:spacing w:line="360" w:lineRule="auto"/>
        <w:ind w:firstLineChars="200" w:firstLine="482"/>
        <w:rPr>
          <w:rFonts w:asciiTheme="majorEastAsia" w:eastAsiaTheme="majorEastAsia" w:hAnsiTheme="majorEastAsia"/>
          <w:b/>
          <w:bCs/>
          <w:sz w:val="24"/>
        </w:rPr>
      </w:pPr>
      <w:r>
        <w:rPr>
          <w:rFonts w:asciiTheme="majorEastAsia" w:eastAsiaTheme="majorEastAsia" w:hAnsiTheme="majorEastAsia" w:hint="eastAsia"/>
          <w:b/>
          <w:bCs/>
          <w:sz w:val="24"/>
        </w:rPr>
        <w:t>笔试</w:t>
      </w:r>
    </w:p>
    <w:p w:rsidR="00FA39D9" w:rsidRPr="00F70F34" w:rsidRDefault="00AC738E" w:rsidP="00F70F34">
      <w:pPr>
        <w:widowControl/>
        <w:spacing w:line="360" w:lineRule="auto"/>
        <w:ind w:firstLineChars="200" w:firstLine="480"/>
        <w:jc w:val="left"/>
        <w:rPr>
          <w:rFonts w:asciiTheme="majorEastAsia" w:eastAsiaTheme="majorEastAsia" w:hAnsiTheme="majorEastAsia" w:cs="宋体"/>
          <w:sz w:val="24"/>
        </w:rPr>
      </w:pPr>
      <w:r>
        <w:rPr>
          <w:rFonts w:asciiTheme="majorEastAsia" w:eastAsiaTheme="majorEastAsia" w:hAnsiTheme="majorEastAsia" w:cs="宋体"/>
          <w:sz w:val="24"/>
        </w:rPr>
        <w:t>1</w:t>
      </w:r>
      <w:r w:rsidR="00861D88" w:rsidRPr="00F70F34">
        <w:rPr>
          <w:rFonts w:asciiTheme="majorEastAsia" w:eastAsiaTheme="majorEastAsia" w:hAnsiTheme="majorEastAsia" w:cs="宋体" w:hint="eastAsia"/>
          <w:sz w:val="24"/>
        </w:rPr>
        <w:t>. 题型与分值:</w:t>
      </w:r>
      <w:r>
        <w:rPr>
          <w:rFonts w:asciiTheme="majorEastAsia" w:eastAsiaTheme="majorEastAsia" w:hAnsiTheme="majorEastAsia" w:cs="宋体" w:hint="eastAsia"/>
          <w:sz w:val="24"/>
        </w:rPr>
        <w:t>名词解释（</w:t>
      </w:r>
      <w:r w:rsidR="006A1C72">
        <w:rPr>
          <w:rFonts w:asciiTheme="majorEastAsia" w:eastAsiaTheme="majorEastAsia" w:hAnsiTheme="majorEastAsia" w:cs="宋体"/>
          <w:sz w:val="24"/>
        </w:rPr>
        <w:t>4</w:t>
      </w:r>
      <w:r w:rsidR="00A74AEB">
        <w:rPr>
          <w:rFonts w:asciiTheme="majorEastAsia" w:eastAsiaTheme="majorEastAsia" w:hAnsiTheme="majorEastAsia" w:cs="宋体" w:hint="eastAsia"/>
          <w:sz w:val="24"/>
        </w:rPr>
        <w:t>分×5=</w:t>
      </w:r>
      <w:r w:rsidR="008C05E7">
        <w:rPr>
          <w:rFonts w:asciiTheme="majorEastAsia" w:eastAsiaTheme="majorEastAsia" w:hAnsiTheme="majorEastAsia" w:cs="宋体"/>
          <w:sz w:val="24"/>
        </w:rPr>
        <w:t>2</w:t>
      </w:r>
      <w:r w:rsidR="006A1C72">
        <w:rPr>
          <w:rFonts w:asciiTheme="majorEastAsia" w:eastAsiaTheme="majorEastAsia" w:hAnsiTheme="majorEastAsia" w:cs="宋体"/>
          <w:sz w:val="24"/>
        </w:rPr>
        <w:t>0</w:t>
      </w:r>
      <w:r>
        <w:rPr>
          <w:rFonts w:asciiTheme="majorEastAsia" w:eastAsiaTheme="majorEastAsia" w:hAnsiTheme="majorEastAsia" w:cs="宋体" w:hint="eastAsia"/>
          <w:sz w:val="24"/>
        </w:rPr>
        <w:t>分）、单项选择（</w:t>
      </w:r>
      <w:r w:rsidR="00A74AEB">
        <w:rPr>
          <w:rFonts w:asciiTheme="majorEastAsia" w:eastAsiaTheme="majorEastAsia" w:hAnsiTheme="majorEastAsia" w:cs="宋体"/>
          <w:sz w:val="24"/>
        </w:rPr>
        <w:t>1</w:t>
      </w:r>
      <w:r w:rsidR="00A74AEB">
        <w:rPr>
          <w:rFonts w:asciiTheme="majorEastAsia" w:eastAsiaTheme="majorEastAsia" w:hAnsiTheme="majorEastAsia" w:cs="宋体" w:hint="eastAsia"/>
          <w:sz w:val="24"/>
        </w:rPr>
        <w:t>分×</w:t>
      </w:r>
      <w:r w:rsidR="006A1C72">
        <w:rPr>
          <w:rFonts w:asciiTheme="majorEastAsia" w:eastAsiaTheme="majorEastAsia" w:hAnsiTheme="majorEastAsia" w:cs="宋体"/>
          <w:sz w:val="24"/>
        </w:rPr>
        <w:t>30</w:t>
      </w:r>
      <w:r w:rsidR="00A74AEB">
        <w:rPr>
          <w:rFonts w:asciiTheme="majorEastAsia" w:eastAsiaTheme="majorEastAsia" w:hAnsiTheme="majorEastAsia" w:cs="宋体" w:hint="eastAsia"/>
          <w:sz w:val="24"/>
        </w:rPr>
        <w:t>=</w:t>
      </w:r>
      <w:r w:rsidR="006A1C72">
        <w:rPr>
          <w:rFonts w:asciiTheme="majorEastAsia" w:eastAsiaTheme="majorEastAsia" w:hAnsiTheme="majorEastAsia" w:cs="宋体"/>
          <w:sz w:val="24"/>
        </w:rPr>
        <w:t>30</w:t>
      </w:r>
      <w:r>
        <w:rPr>
          <w:rFonts w:asciiTheme="majorEastAsia" w:eastAsiaTheme="majorEastAsia" w:hAnsiTheme="majorEastAsia" w:cs="宋体" w:hint="eastAsia"/>
          <w:sz w:val="24"/>
        </w:rPr>
        <w:t>分）、判断（</w:t>
      </w:r>
      <w:r w:rsidR="006A1C72">
        <w:rPr>
          <w:rFonts w:asciiTheme="majorEastAsia" w:eastAsiaTheme="majorEastAsia" w:hAnsiTheme="majorEastAsia" w:cs="宋体"/>
          <w:sz w:val="24"/>
        </w:rPr>
        <w:t>2</w:t>
      </w:r>
      <w:r w:rsidR="00A74AEB">
        <w:rPr>
          <w:rFonts w:asciiTheme="majorEastAsia" w:eastAsiaTheme="majorEastAsia" w:hAnsiTheme="majorEastAsia" w:cs="宋体" w:hint="eastAsia"/>
          <w:sz w:val="24"/>
        </w:rPr>
        <w:t>分×</w:t>
      </w:r>
      <w:r w:rsidR="00A74AEB">
        <w:rPr>
          <w:rFonts w:asciiTheme="majorEastAsia" w:eastAsiaTheme="majorEastAsia" w:hAnsiTheme="majorEastAsia" w:cs="宋体"/>
          <w:sz w:val="24"/>
        </w:rPr>
        <w:t>10</w:t>
      </w:r>
      <w:r w:rsidR="00A74AEB">
        <w:rPr>
          <w:rFonts w:asciiTheme="majorEastAsia" w:eastAsiaTheme="majorEastAsia" w:hAnsiTheme="majorEastAsia" w:cs="宋体" w:hint="eastAsia"/>
          <w:sz w:val="24"/>
        </w:rPr>
        <w:t>=</w:t>
      </w:r>
      <w:r w:rsidR="006A1C72">
        <w:rPr>
          <w:rFonts w:asciiTheme="majorEastAsia" w:eastAsiaTheme="majorEastAsia" w:hAnsiTheme="majorEastAsia" w:cs="宋体"/>
          <w:sz w:val="24"/>
        </w:rPr>
        <w:t>2</w:t>
      </w:r>
      <w:r>
        <w:rPr>
          <w:rFonts w:asciiTheme="majorEastAsia" w:eastAsiaTheme="majorEastAsia" w:hAnsiTheme="majorEastAsia" w:cs="宋体"/>
          <w:sz w:val="24"/>
        </w:rPr>
        <w:t>0</w:t>
      </w:r>
      <w:r>
        <w:rPr>
          <w:rFonts w:asciiTheme="majorEastAsia" w:eastAsiaTheme="majorEastAsia" w:hAnsiTheme="majorEastAsia" w:cs="宋体" w:hint="eastAsia"/>
          <w:sz w:val="24"/>
        </w:rPr>
        <w:t>分）、</w:t>
      </w:r>
      <w:r w:rsidR="008C05E7">
        <w:rPr>
          <w:rFonts w:asciiTheme="majorEastAsia" w:eastAsiaTheme="majorEastAsia" w:hAnsiTheme="majorEastAsia" w:cs="宋体" w:hint="eastAsia"/>
          <w:sz w:val="24"/>
        </w:rPr>
        <w:t>问</w:t>
      </w:r>
      <w:r>
        <w:rPr>
          <w:rFonts w:asciiTheme="majorEastAsia" w:eastAsiaTheme="majorEastAsia" w:hAnsiTheme="majorEastAsia" w:cs="宋体" w:hint="eastAsia"/>
          <w:sz w:val="24"/>
        </w:rPr>
        <w:t>答（</w:t>
      </w:r>
      <w:r w:rsidR="00A74AEB">
        <w:rPr>
          <w:rFonts w:asciiTheme="majorEastAsia" w:eastAsiaTheme="majorEastAsia" w:hAnsiTheme="majorEastAsia" w:cs="宋体"/>
          <w:sz w:val="24"/>
        </w:rPr>
        <w:t>10</w:t>
      </w:r>
      <w:r w:rsidR="00A74AEB">
        <w:rPr>
          <w:rFonts w:asciiTheme="majorEastAsia" w:eastAsiaTheme="majorEastAsia" w:hAnsiTheme="majorEastAsia" w:cs="宋体" w:hint="eastAsia"/>
          <w:sz w:val="24"/>
        </w:rPr>
        <w:t>分×</w:t>
      </w:r>
      <w:r w:rsidR="006A1C72">
        <w:rPr>
          <w:rFonts w:asciiTheme="majorEastAsia" w:eastAsiaTheme="majorEastAsia" w:hAnsiTheme="majorEastAsia" w:cs="宋体"/>
          <w:sz w:val="24"/>
        </w:rPr>
        <w:t>3</w:t>
      </w:r>
      <w:r w:rsidR="00A74AEB">
        <w:rPr>
          <w:rFonts w:asciiTheme="majorEastAsia" w:eastAsiaTheme="majorEastAsia" w:hAnsiTheme="majorEastAsia" w:cs="宋体" w:hint="eastAsia"/>
          <w:sz w:val="24"/>
        </w:rPr>
        <w:t>=</w:t>
      </w:r>
      <w:r w:rsidR="006A1C72">
        <w:rPr>
          <w:rFonts w:asciiTheme="majorEastAsia" w:eastAsiaTheme="majorEastAsia" w:hAnsiTheme="majorEastAsia" w:cs="宋体"/>
          <w:sz w:val="24"/>
        </w:rPr>
        <w:t>3</w:t>
      </w:r>
      <w:r w:rsidR="008C05E7">
        <w:rPr>
          <w:rFonts w:asciiTheme="majorEastAsia" w:eastAsiaTheme="majorEastAsia" w:hAnsiTheme="majorEastAsia" w:cs="宋体"/>
          <w:sz w:val="24"/>
        </w:rPr>
        <w:t>0</w:t>
      </w:r>
      <w:r>
        <w:rPr>
          <w:rFonts w:asciiTheme="majorEastAsia" w:eastAsiaTheme="majorEastAsia" w:hAnsiTheme="majorEastAsia" w:cs="宋体" w:hint="eastAsia"/>
          <w:sz w:val="24"/>
        </w:rPr>
        <w:t>分）</w:t>
      </w:r>
      <w:r w:rsidR="00861D88" w:rsidRPr="00F70F34">
        <w:rPr>
          <w:rFonts w:asciiTheme="majorEastAsia" w:eastAsiaTheme="majorEastAsia" w:hAnsiTheme="majorEastAsia" w:cs="宋体" w:hint="eastAsia"/>
          <w:sz w:val="24"/>
        </w:rPr>
        <w:t>，全卷100分。</w:t>
      </w:r>
    </w:p>
    <w:p w:rsidR="00FA39D9" w:rsidRDefault="00AC738E" w:rsidP="00F70F34">
      <w:pPr>
        <w:widowControl/>
        <w:spacing w:line="360" w:lineRule="auto"/>
        <w:ind w:firstLineChars="200" w:firstLine="480"/>
        <w:jc w:val="left"/>
        <w:rPr>
          <w:rFonts w:asciiTheme="majorEastAsia" w:eastAsiaTheme="majorEastAsia" w:hAnsiTheme="majorEastAsia" w:cs="宋体"/>
          <w:sz w:val="24"/>
        </w:rPr>
      </w:pPr>
      <w:r>
        <w:rPr>
          <w:rFonts w:asciiTheme="majorEastAsia" w:eastAsiaTheme="majorEastAsia" w:hAnsiTheme="majorEastAsia" w:cs="宋体"/>
          <w:sz w:val="24"/>
        </w:rPr>
        <w:t>2</w:t>
      </w:r>
      <w:r w:rsidR="00861D88" w:rsidRPr="00F70F34">
        <w:rPr>
          <w:rFonts w:asciiTheme="majorEastAsia" w:eastAsiaTheme="majorEastAsia" w:hAnsiTheme="majorEastAsia" w:cs="宋体" w:hint="eastAsia"/>
          <w:sz w:val="24"/>
        </w:rPr>
        <w:t>. 考试时间:</w:t>
      </w:r>
      <w:r w:rsidR="008C05E7">
        <w:rPr>
          <w:rFonts w:asciiTheme="majorEastAsia" w:eastAsiaTheme="majorEastAsia" w:hAnsiTheme="majorEastAsia" w:cs="宋体"/>
          <w:sz w:val="24"/>
        </w:rPr>
        <w:t>6</w:t>
      </w:r>
      <w:r>
        <w:rPr>
          <w:rFonts w:asciiTheme="majorEastAsia" w:eastAsiaTheme="majorEastAsia" w:hAnsiTheme="majorEastAsia" w:cs="宋体"/>
          <w:sz w:val="24"/>
        </w:rPr>
        <w:t>0</w:t>
      </w:r>
      <w:r w:rsidR="00861D88" w:rsidRPr="00F70F34">
        <w:rPr>
          <w:rFonts w:asciiTheme="majorEastAsia" w:eastAsiaTheme="majorEastAsia" w:hAnsiTheme="majorEastAsia" w:cs="宋体" w:hint="eastAsia"/>
          <w:sz w:val="24"/>
        </w:rPr>
        <w:t>分钟。</w:t>
      </w:r>
    </w:p>
    <w:p w:rsidR="00A01121" w:rsidRPr="00F70F34" w:rsidRDefault="00A01121" w:rsidP="00F70F34">
      <w:pPr>
        <w:widowControl/>
        <w:spacing w:line="360" w:lineRule="auto"/>
        <w:ind w:firstLineChars="200" w:firstLine="480"/>
        <w:jc w:val="left"/>
        <w:rPr>
          <w:rFonts w:asciiTheme="majorEastAsia" w:eastAsiaTheme="majorEastAsia" w:hAnsiTheme="majorEastAsia" w:cs="宋体"/>
          <w:sz w:val="24"/>
        </w:rPr>
      </w:pPr>
    </w:p>
    <w:p w:rsidR="00FA39D9" w:rsidRPr="00373691" w:rsidRDefault="00861D88" w:rsidP="00F70F34">
      <w:pPr>
        <w:numPr>
          <w:ilvl w:val="0"/>
          <w:numId w:val="4"/>
        </w:numPr>
        <w:spacing w:line="360" w:lineRule="auto"/>
        <w:ind w:firstLineChars="200" w:firstLine="482"/>
        <w:rPr>
          <w:rFonts w:asciiTheme="majorEastAsia" w:eastAsiaTheme="majorEastAsia" w:hAnsiTheme="majorEastAsia" w:cs="宋体"/>
          <w:b/>
          <w:bCs/>
          <w:sz w:val="24"/>
        </w:rPr>
      </w:pPr>
      <w:r w:rsidRPr="00373691">
        <w:rPr>
          <w:rFonts w:asciiTheme="majorEastAsia" w:eastAsiaTheme="majorEastAsia" w:hAnsiTheme="majorEastAsia" w:hint="eastAsia"/>
          <w:b/>
          <w:bCs/>
          <w:sz w:val="24"/>
        </w:rPr>
        <w:lastRenderedPageBreak/>
        <w:t>面试</w:t>
      </w:r>
    </w:p>
    <w:p w:rsidR="00FA39D9" w:rsidRPr="00F70F34" w:rsidRDefault="00861D88" w:rsidP="00F70F34">
      <w:pPr>
        <w:numPr>
          <w:ilvl w:val="0"/>
          <w:numId w:val="6"/>
        </w:numPr>
        <w:spacing w:line="360" w:lineRule="auto"/>
        <w:ind w:firstLineChars="200" w:firstLine="480"/>
        <w:rPr>
          <w:rFonts w:asciiTheme="majorEastAsia" w:eastAsiaTheme="majorEastAsia" w:hAnsiTheme="majorEastAsia"/>
          <w:sz w:val="24"/>
        </w:rPr>
      </w:pPr>
      <w:r w:rsidRPr="00F70F34">
        <w:rPr>
          <w:rFonts w:asciiTheme="majorEastAsia" w:eastAsiaTheme="majorEastAsia" w:hAnsiTheme="majorEastAsia" w:hint="eastAsia"/>
          <w:sz w:val="24"/>
        </w:rPr>
        <w:t>面试评分标准如下：</w:t>
      </w:r>
    </w:p>
    <w:tbl>
      <w:tblPr>
        <w:tblStyle w:val="a3"/>
        <w:tblW w:w="9329" w:type="dxa"/>
        <w:jc w:val="center"/>
        <w:tblLook w:val="04A0" w:firstRow="1" w:lastRow="0" w:firstColumn="1" w:lastColumn="0" w:noHBand="0" w:noVBand="1"/>
      </w:tblPr>
      <w:tblGrid>
        <w:gridCol w:w="585"/>
        <w:gridCol w:w="1834"/>
        <w:gridCol w:w="6910"/>
      </w:tblGrid>
      <w:tr w:rsidR="00FA39D9" w:rsidRPr="00F70F34" w:rsidTr="00F70F34">
        <w:trPr>
          <w:trHeight w:val="1276"/>
          <w:jc w:val="center"/>
        </w:trPr>
        <w:tc>
          <w:tcPr>
            <w:tcW w:w="585"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1</w:t>
            </w:r>
          </w:p>
        </w:tc>
        <w:tc>
          <w:tcPr>
            <w:tcW w:w="1834"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仪态与表达</w:t>
            </w:r>
          </w:p>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（20分）</w:t>
            </w:r>
          </w:p>
        </w:tc>
        <w:tc>
          <w:tcPr>
            <w:tcW w:w="6910" w:type="dxa"/>
            <w:vAlign w:val="center"/>
          </w:tcPr>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sz w:val="24"/>
              </w:rPr>
              <w:t>言行举止大方得体，表情自然</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表述为流畅</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16-20分</w:t>
            </w:r>
            <w:r w:rsidRPr="00F70F34">
              <w:rPr>
                <w:rFonts w:asciiTheme="majorEastAsia" w:eastAsiaTheme="majorEastAsia" w:hAnsiTheme="majorEastAsia" w:hint="eastAsia"/>
                <w:sz w:val="24"/>
              </w:rPr>
              <w:t>）</w:t>
            </w:r>
          </w:p>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sz w:val="24"/>
              </w:rPr>
              <w:t>言行</w:t>
            </w:r>
            <w:r w:rsidRPr="00F70F34">
              <w:rPr>
                <w:rFonts w:asciiTheme="majorEastAsia" w:eastAsiaTheme="majorEastAsia" w:hAnsiTheme="majorEastAsia" w:hint="eastAsia"/>
                <w:sz w:val="24"/>
              </w:rPr>
              <w:t>举止</w:t>
            </w:r>
            <w:r w:rsidRPr="00F70F34">
              <w:rPr>
                <w:rFonts w:asciiTheme="majorEastAsia" w:eastAsiaTheme="majorEastAsia" w:hAnsiTheme="majorEastAsia"/>
                <w:sz w:val="24"/>
              </w:rPr>
              <w:t>较自然大方表情比较自然</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表述为流畅</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1</w:t>
            </w:r>
            <w:r w:rsidRPr="00F70F34">
              <w:rPr>
                <w:rFonts w:asciiTheme="majorEastAsia" w:eastAsiaTheme="majorEastAsia" w:hAnsiTheme="majorEastAsia" w:hint="eastAsia"/>
                <w:sz w:val="24"/>
              </w:rPr>
              <w:t>0-</w:t>
            </w:r>
            <w:r w:rsidRPr="00F70F34">
              <w:rPr>
                <w:rFonts w:asciiTheme="majorEastAsia" w:eastAsiaTheme="majorEastAsia" w:hAnsiTheme="majorEastAsia"/>
                <w:sz w:val="24"/>
              </w:rPr>
              <w:t>15分</w:t>
            </w:r>
            <w:r w:rsidRPr="00F70F34">
              <w:rPr>
                <w:rFonts w:asciiTheme="majorEastAsia" w:eastAsiaTheme="majorEastAsia" w:hAnsiTheme="majorEastAsia" w:hint="eastAsia"/>
                <w:sz w:val="24"/>
              </w:rPr>
              <w:t>）</w:t>
            </w:r>
          </w:p>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sz w:val="24"/>
              </w:rPr>
              <w:t>表情呆滞，表述不流畅(</w:t>
            </w:r>
            <w:r w:rsidRPr="00F70F34">
              <w:rPr>
                <w:rFonts w:asciiTheme="majorEastAsia" w:eastAsiaTheme="majorEastAsia" w:hAnsiTheme="majorEastAsia" w:hint="eastAsia"/>
                <w:sz w:val="24"/>
              </w:rPr>
              <w:t>&lt;10</w:t>
            </w:r>
            <w:r w:rsidRPr="00F70F34">
              <w:rPr>
                <w:rFonts w:asciiTheme="majorEastAsia" w:eastAsiaTheme="majorEastAsia" w:hAnsiTheme="majorEastAsia"/>
                <w:sz w:val="24"/>
              </w:rPr>
              <w:t>分)。</w:t>
            </w:r>
          </w:p>
        </w:tc>
      </w:tr>
      <w:tr w:rsidR="00FA39D9" w:rsidRPr="00F70F34" w:rsidTr="00F70F34">
        <w:trPr>
          <w:trHeight w:val="1276"/>
          <w:jc w:val="center"/>
        </w:trPr>
        <w:tc>
          <w:tcPr>
            <w:tcW w:w="585"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2</w:t>
            </w:r>
          </w:p>
        </w:tc>
        <w:tc>
          <w:tcPr>
            <w:tcW w:w="1834"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逻辑思维</w:t>
            </w:r>
          </w:p>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（30分）</w:t>
            </w:r>
          </w:p>
        </w:tc>
        <w:tc>
          <w:tcPr>
            <w:tcW w:w="6910" w:type="dxa"/>
            <w:vAlign w:val="center"/>
          </w:tcPr>
          <w:p w:rsidR="00FA39D9" w:rsidRPr="00F70F34" w:rsidRDefault="00861D88" w:rsidP="00F70F34">
            <w:pPr>
              <w:spacing w:line="360" w:lineRule="auto"/>
              <w:rPr>
                <w:rFonts w:asciiTheme="majorEastAsia" w:eastAsiaTheme="majorEastAsia" w:hAnsiTheme="majorEastAsia"/>
                <w:sz w:val="24"/>
              </w:rPr>
            </w:pPr>
            <w:r w:rsidRPr="00F70F34">
              <w:rPr>
                <w:rFonts w:asciiTheme="majorEastAsia" w:eastAsiaTheme="majorEastAsia" w:hAnsiTheme="majorEastAsia"/>
                <w:sz w:val="24"/>
              </w:rPr>
              <w:t>反应迅速，条理清晰，逻辑性强</w:t>
            </w:r>
            <w:r w:rsidRPr="00F70F34">
              <w:rPr>
                <w:rFonts w:asciiTheme="majorEastAsia" w:eastAsiaTheme="majorEastAsia" w:hAnsiTheme="majorEastAsia" w:hint="eastAsia"/>
                <w:sz w:val="24"/>
              </w:rPr>
              <w:t>（24</w:t>
            </w:r>
            <w:r w:rsidRPr="00F70F34">
              <w:rPr>
                <w:rFonts w:asciiTheme="majorEastAsia" w:eastAsiaTheme="majorEastAsia" w:hAnsiTheme="majorEastAsia"/>
                <w:sz w:val="24"/>
              </w:rPr>
              <w:t>-</w:t>
            </w:r>
            <w:r w:rsidRPr="00F70F34">
              <w:rPr>
                <w:rFonts w:asciiTheme="majorEastAsia" w:eastAsiaTheme="majorEastAsia" w:hAnsiTheme="majorEastAsia" w:hint="eastAsia"/>
                <w:sz w:val="24"/>
              </w:rPr>
              <w:t>3</w:t>
            </w:r>
            <w:r w:rsidRPr="00F70F34">
              <w:rPr>
                <w:rFonts w:asciiTheme="majorEastAsia" w:eastAsiaTheme="majorEastAsia" w:hAnsiTheme="majorEastAsia"/>
                <w:sz w:val="24"/>
              </w:rPr>
              <w:t>0分</w:t>
            </w:r>
            <w:r w:rsidRPr="00F70F34">
              <w:rPr>
                <w:rFonts w:asciiTheme="majorEastAsia" w:eastAsiaTheme="majorEastAsia" w:hAnsiTheme="majorEastAsia" w:hint="eastAsia"/>
                <w:sz w:val="24"/>
              </w:rPr>
              <w:t>）</w:t>
            </w:r>
          </w:p>
          <w:p w:rsidR="00FA39D9" w:rsidRPr="00F70F34" w:rsidRDefault="00861D88" w:rsidP="00F70F34">
            <w:pPr>
              <w:spacing w:line="360" w:lineRule="auto"/>
              <w:rPr>
                <w:rFonts w:asciiTheme="majorEastAsia" w:eastAsiaTheme="majorEastAsia" w:hAnsiTheme="majorEastAsia"/>
                <w:sz w:val="24"/>
              </w:rPr>
            </w:pPr>
            <w:r w:rsidRPr="00F70F34">
              <w:rPr>
                <w:rFonts w:asciiTheme="majorEastAsia" w:eastAsiaTheme="majorEastAsia" w:hAnsiTheme="majorEastAsia"/>
                <w:sz w:val="24"/>
              </w:rPr>
              <w:t>反应速度一般，基本具有条理性</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1</w:t>
            </w:r>
            <w:r w:rsidRPr="00F70F34">
              <w:rPr>
                <w:rFonts w:asciiTheme="majorEastAsia" w:eastAsiaTheme="majorEastAsia" w:hAnsiTheme="majorEastAsia" w:hint="eastAsia"/>
                <w:sz w:val="24"/>
              </w:rPr>
              <w:t>8</w:t>
            </w:r>
            <w:r w:rsidRPr="00F70F34">
              <w:rPr>
                <w:rFonts w:asciiTheme="majorEastAsia" w:eastAsiaTheme="majorEastAsia" w:hAnsiTheme="majorEastAsia"/>
                <w:sz w:val="24"/>
              </w:rPr>
              <w:t>-</w:t>
            </w:r>
            <w:r w:rsidRPr="00F70F34">
              <w:rPr>
                <w:rFonts w:asciiTheme="majorEastAsia" w:eastAsiaTheme="majorEastAsia" w:hAnsiTheme="majorEastAsia" w:hint="eastAsia"/>
                <w:sz w:val="24"/>
              </w:rPr>
              <w:t>23</w:t>
            </w:r>
            <w:r w:rsidRPr="00F70F34">
              <w:rPr>
                <w:rFonts w:asciiTheme="majorEastAsia" w:eastAsiaTheme="majorEastAsia" w:hAnsiTheme="majorEastAsia"/>
                <w:sz w:val="24"/>
              </w:rPr>
              <w:t>分</w:t>
            </w:r>
            <w:r w:rsidRPr="00F70F34">
              <w:rPr>
                <w:rFonts w:asciiTheme="majorEastAsia" w:eastAsiaTheme="majorEastAsia" w:hAnsiTheme="majorEastAsia" w:hint="eastAsia"/>
                <w:sz w:val="24"/>
              </w:rPr>
              <w:t>）</w:t>
            </w:r>
          </w:p>
          <w:p w:rsidR="00FA39D9" w:rsidRPr="00F70F34" w:rsidRDefault="00861D88" w:rsidP="00F70F34">
            <w:pPr>
              <w:spacing w:line="360" w:lineRule="auto"/>
              <w:rPr>
                <w:rFonts w:asciiTheme="majorEastAsia" w:eastAsiaTheme="majorEastAsia" w:hAnsiTheme="majorEastAsia"/>
                <w:sz w:val="24"/>
              </w:rPr>
            </w:pPr>
            <w:r w:rsidRPr="00F70F34">
              <w:rPr>
                <w:rFonts w:asciiTheme="majorEastAsia" w:eastAsiaTheme="majorEastAsia" w:hAnsiTheme="majorEastAsia"/>
                <w:sz w:val="24"/>
              </w:rPr>
              <w:t>反应迟钝，分析问题杂乱无章</w:t>
            </w:r>
            <w:r w:rsidRPr="00F70F34">
              <w:rPr>
                <w:rFonts w:asciiTheme="majorEastAsia" w:eastAsiaTheme="majorEastAsia" w:hAnsiTheme="majorEastAsia" w:hint="eastAsia"/>
                <w:sz w:val="24"/>
              </w:rPr>
              <w:t>（&lt;</w:t>
            </w:r>
            <w:r w:rsidRPr="00F70F34">
              <w:rPr>
                <w:rFonts w:asciiTheme="majorEastAsia" w:eastAsiaTheme="majorEastAsia" w:hAnsiTheme="majorEastAsia"/>
                <w:sz w:val="24"/>
              </w:rPr>
              <w:t>1</w:t>
            </w:r>
            <w:r w:rsidRPr="00F70F34">
              <w:rPr>
                <w:rFonts w:asciiTheme="majorEastAsia" w:eastAsiaTheme="majorEastAsia" w:hAnsiTheme="majorEastAsia" w:hint="eastAsia"/>
                <w:sz w:val="24"/>
              </w:rPr>
              <w:t>8</w:t>
            </w:r>
            <w:r w:rsidRPr="00F70F34">
              <w:rPr>
                <w:rFonts w:asciiTheme="majorEastAsia" w:eastAsiaTheme="majorEastAsia" w:hAnsiTheme="majorEastAsia"/>
                <w:sz w:val="24"/>
              </w:rPr>
              <w:t>分</w:t>
            </w:r>
            <w:r w:rsidRPr="00F70F34">
              <w:rPr>
                <w:rFonts w:asciiTheme="majorEastAsia" w:eastAsiaTheme="majorEastAsia" w:hAnsiTheme="majorEastAsia" w:hint="eastAsia"/>
                <w:sz w:val="24"/>
              </w:rPr>
              <w:t>）</w:t>
            </w:r>
          </w:p>
        </w:tc>
      </w:tr>
      <w:tr w:rsidR="00FA39D9" w:rsidRPr="00F70F34" w:rsidTr="00F70F34">
        <w:trPr>
          <w:trHeight w:val="1276"/>
          <w:jc w:val="center"/>
        </w:trPr>
        <w:tc>
          <w:tcPr>
            <w:tcW w:w="585"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3</w:t>
            </w:r>
          </w:p>
        </w:tc>
        <w:tc>
          <w:tcPr>
            <w:tcW w:w="1834"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心理素质</w:t>
            </w:r>
          </w:p>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（20分）</w:t>
            </w:r>
          </w:p>
        </w:tc>
        <w:tc>
          <w:tcPr>
            <w:tcW w:w="6910" w:type="dxa"/>
            <w:vAlign w:val="center"/>
          </w:tcPr>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sz w:val="24"/>
              </w:rPr>
              <w:t>开朗、乐观，积极向上，能很好的调控情绪与情</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16-20分</w:t>
            </w:r>
            <w:r w:rsidRPr="00F70F34">
              <w:rPr>
                <w:rFonts w:asciiTheme="majorEastAsia" w:eastAsiaTheme="majorEastAsia" w:hAnsiTheme="majorEastAsia" w:hint="eastAsia"/>
                <w:sz w:val="24"/>
              </w:rPr>
              <w:t>）</w:t>
            </w:r>
          </w:p>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sz w:val="24"/>
              </w:rPr>
              <w:t>紧张，但能调控自己的情绪与情感</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12-15分</w:t>
            </w:r>
            <w:r w:rsidRPr="00F70F34">
              <w:rPr>
                <w:rFonts w:asciiTheme="majorEastAsia" w:eastAsiaTheme="majorEastAsia" w:hAnsiTheme="majorEastAsia" w:hint="eastAsia"/>
                <w:sz w:val="24"/>
              </w:rPr>
              <w:t>）</w:t>
            </w:r>
          </w:p>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sz w:val="24"/>
              </w:rPr>
              <w:t>悲现，不能调控情绪与情感</w:t>
            </w:r>
            <w:r w:rsidRPr="00F70F34">
              <w:rPr>
                <w:rFonts w:asciiTheme="majorEastAsia" w:eastAsiaTheme="majorEastAsia" w:hAnsiTheme="majorEastAsia" w:hint="eastAsia"/>
                <w:sz w:val="24"/>
              </w:rPr>
              <w:t>（&lt;</w:t>
            </w:r>
            <w:r w:rsidRPr="00F70F34">
              <w:rPr>
                <w:rFonts w:asciiTheme="majorEastAsia" w:eastAsiaTheme="majorEastAsia" w:hAnsiTheme="majorEastAsia"/>
                <w:sz w:val="24"/>
              </w:rPr>
              <w:t>12分</w:t>
            </w:r>
            <w:r w:rsidRPr="00F70F34">
              <w:rPr>
                <w:rFonts w:asciiTheme="majorEastAsia" w:eastAsiaTheme="majorEastAsia" w:hAnsiTheme="majorEastAsia" w:hint="eastAsia"/>
                <w:sz w:val="24"/>
              </w:rPr>
              <w:t>）</w:t>
            </w:r>
          </w:p>
        </w:tc>
      </w:tr>
      <w:tr w:rsidR="00FA39D9" w:rsidRPr="00F70F34" w:rsidTr="00F70F34">
        <w:trPr>
          <w:trHeight w:val="2129"/>
          <w:jc w:val="center"/>
        </w:trPr>
        <w:tc>
          <w:tcPr>
            <w:tcW w:w="585"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4</w:t>
            </w:r>
          </w:p>
        </w:tc>
        <w:tc>
          <w:tcPr>
            <w:tcW w:w="1834" w:type="dxa"/>
            <w:vAlign w:val="center"/>
          </w:tcPr>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职业认知与潜能</w:t>
            </w:r>
          </w:p>
          <w:p w:rsidR="00FA39D9" w:rsidRPr="00F70F34" w:rsidRDefault="00861D88" w:rsidP="00F70F34">
            <w:pPr>
              <w:spacing w:line="360" w:lineRule="auto"/>
              <w:jc w:val="center"/>
              <w:rPr>
                <w:rFonts w:asciiTheme="majorEastAsia" w:eastAsiaTheme="majorEastAsia" w:hAnsiTheme="majorEastAsia"/>
                <w:sz w:val="24"/>
              </w:rPr>
            </w:pPr>
            <w:r w:rsidRPr="00F70F34">
              <w:rPr>
                <w:rFonts w:asciiTheme="majorEastAsia" w:eastAsiaTheme="majorEastAsia" w:hAnsiTheme="majorEastAsia" w:hint="eastAsia"/>
                <w:sz w:val="24"/>
              </w:rPr>
              <w:t>（30分）</w:t>
            </w:r>
          </w:p>
        </w:tc>
        <w:tc>
          <w:tcPr>
            <w:tcW w:w="6910" w:type="dxa"/>
            <w:vAlign w:val="center"/>
          </w:tcPr>
          <w:p w:rsidR="00373691"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hint="eastAsia"/>
                <w:sz w:val="24"/>
              </w:rPr>
              <w:t>职</w:t>
            </w:r>
            <w:r w:rsidRPr="00F70F34">
              <w:rPr>
                <w:rFonts w:asciiTheme="majorEastAsia" w:eastAsiaTheme="majorEastAsia" w:hAnsiTheme="majorEastAsia"/>
                <w:sz w:val="24"/>
              </w:rPr>
              <w:t>业认知准确，态度诚</w:t>
            </w:r>
            <w:r w:rsidRPr="00F70F34">
              <w:rPr>
                <w:rFonts w:asciiTheme="majorEastAsia" w:eastAsiaTheme="majorEastAsia" w:hAnsiTheme="majorEastAsia" w:hint="eastAsia"/>
                <w:sz w:val="24"/>
              </w:rPr>
              <w:t>恳</w:t>
            </w:r>
            <w:r w:rsidRPr="00F70F34">
              <w:rPr>
                <w:rFonts w:asciiTheme="majorEastAsia" w:eastAsiaTheme="majorEastAsia" w:hAnsiTheme="majorEastAsia"/>
                <w:sz w:val="24"/>
              </w:rPr>
              <w:t>，问题分析、处理得当</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24-30</w:t>
            </w:r>
            <w:r w:rsidRPr="00F70F34">
              <w:rPr>
                <w:rFonts w:asciiTheme="majorEastAsia" w:eastAsiaTheme="majorEastAsia" w:hAnsiTheme="majorEastAsia" w:hint="eastAsia"/>
                <w:sz w:val="24"/>
              </w:rPr>
              <w:t>分）</w:t>
            </w:r>
          </w:p>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hint="eastAsia"/>
                <w:sz w:val="24"/>
              </w:rPr>
              <w:t>职</w:t>
            </w:r>
            <w:r w:rsidRPr="00F70F34">
              <w:rPr>
                <w:rFonts w:asciiTheme="majorEastAsia" w:eastAsiaTheme="majorEastAsia" w:hAnsiTheme="majorEastAsia"/>
                <w:sz w:val="24"/>
              </w:rPr>
              <w:t>业认知与潜能职业意识较强，态度</w:t>
            </w:r>
            <w:r w:rsidRPr="00F70F34">
              <w:rPr>
                <w:rFonts w:asciiTheme="majorEastAsia" w:eastAsiaTheme="majorEastAsia" w:hAnsiTheme="majorEastAsia" w:hint="eastAsia"/>
                <w:sz w:val="24"/>
              </w:rPr>
              <w:t>较好</w:t>
            </w:r>
            <w:r w:rsidRPr="00F70F34">
              <w:rPr>
                <w:rFonts w:asciiTheme="majorEastAsia" w:eastAsiaTheme="majorEastAsia" w:hAnsiTheme="majorEastAsia"/>
                <w:sz w:val="24"/>
              </w:rPr>
              <w:t>，</w:t>
            </w:r>
            <w:proofErr w:type="gramStart"/>
            <w:r w:rsidRPr="00F70F34">
              <w:rPr>
                <w:rFonts w:asciiTheme="majorEastAsia" w:eastAsiaTheme="majorEastAsia" w:hAnsiTheme="majorEastAsia"/>
                <w:sz w:val="24"/>
              </w:rPr>
              <w:t>回题分析</w:t>
            </w:r>
            <w:proofErr w:type="gramEnd"/>
            <w:r w:rsidRPr="00F70F34">
              <w:rPr>
                <w:rFonts w:asciiTheme="majorEastAsia" w:eastAsiaTheme="majorEastAsia" w:hAnsiTheme="majorEastAsia"/>
                <w:sz w:val="24"/>
              </w:rPr>
              <w:t>、处理为得当</w:t>
            </w:r>
            <w:r w:rsidRPr="00F70F34">
              <w:rPr>
                <w:rFonts w:asciiTheme="majorEastAsia" w:eastAsiaTheme="majorEastAsia" w:hAnsiTheme="majorEastAsia" w:hint="eastAsia"/>
                <w:sz w:val="24"/>
              </w:rPr>
              <w:t>（</w:t>
            </w:r>
            <w:r w:rsidRPr="00F70F34">
              <w:rPr>
                <w:rFonts w:asciiTheme="majorEastAsia" w:eastAsiaTheme="majorEastAsia" w:hAnsiTheme="majorEastAsia"/>
                <w:sz w:val="24"/>
              </w:rPr>
              <w:t>18-23分</w:t>
            </w:r>
            <w:r w:rsidRPr="00F70F34">
              <w:rPr>
                <w:rFonts w:asciiTheme="majorEastAsia" w:eastAsiaTheme="majorEastAsia" w:hAnsiTheme="majorEastAsia" w:hint="eastAsia"/>
                <w:sz w:val="24"/>
              </w:rPr>
              <w:t>）</w:t>
            </w:r>
          </w:p>
          <w:p w:rsidR="00FA39D9" w:rsidRPr="00F70F34" w:rsidRDefault="00861D88" w:rsidP="00373691">
            <w:pPr>
              <w:spacing w:line="360" w:lineRule="auto"/>
              <w:jc w:val="left"/>
              <w:rPr>
                <w:rFonts w:asciiTheme="majorEastAsia" w:eastAsiaTheme="majorEastAsia" w:hAnsiTheme="majorEastAsia"/>
                <w:sz w:val="24"/>
              </w:rPr>
            </w:pPr>
            <w:r w:rsidRPr="00F70F34">
              <w:rPr>
                <w:rFonts w:asciiTheme="majorEastAsia" w:eastAsiaTheme="majorEastAsia" w:hAnsiTheme="majorEastAsia" w:hint="eastAsia"/>
                <w:sz w:val="24"/>
              </w:rPr>
              <w:t>职</w:t>
            </w:r>
            <w:r w:rsidRPr="00F70F34">
              <w:rPr>
                <w:rFonts w:asciiTheme="majorEastAsia" w:eastAsiaTheme="majorEastAsia" w:hAnsiTheme="majorEastAsia"/>
                <w:sz w:val="24"/>
              </w:rPr>
              <w:t>业意识薄弱，职业认可度低，问题分析及处理欠要当</w:t>
            </w:r>
            <w:r w:rsidRPr="00F70F34">
              <w:rPr>
                <w:rFonts w:asciiTheme="majorEastAsia" w:eastAsiaTheme="majorEastAsia" w:hAnsiTheme="majorEastAsia" w:hint="eastAsia"/>
                <w:sz w:val="24"/>
              </w:rPr>
              <w:t>（&lt;</w:t>
            </w:r>
            <w:r w:rsidRPr="00F70F34">
              <w:rPr>
                <w:rFonts w:asciiTheme="majorEastAsia" w:eastAsiaTheme="majorEastAsia" w:hAnsiTheme="majorEastAsia"/>
                <w:sz w:val="24"/>
              </w:rPr>
              <w:t>18分</w:t>
            </w:r>
            <w:r w:rsidRPr="00F70F34">
              <w:rPr>
                <w:rFonts w:asciiTheme="majorEastAsia" w:eastAsiaTheme="majorEastAsia" w:hAnsiTheme="majorEastAsia" w:hint="eastAsia"/>
                <w:sz w:val="24"/>
              </w:rPr>
              <w:t>）</w:t>
            </w:r>
          </w:p>
        </w:tc>
      </w:tr>
    </w:tbl>
    <w:p w:rsidR="00FA39D9" w:rsidRPr="00F70F34" w:rsidRDefault="00FA39D9" w:rsidP="00F70F34">
      <w:pPr>
        <w:widowControl/>
        <w:spacing w:line="360" w:lineRule="auto"/>
        <w:jc w:val="left"/>
        <w:rPr>
          <w:rFonts w:asciiTheme="majorEastAsia" w:eastAsiaTheme="majorEastAsia" w:hAnsiTheme="majorEastAsia" w:cs="宋体"/>
          <w:sz w:val="24"/>
        </w:rPr>
      </w:pPr>
    </w:p>
    <w:p w:rsidR="00FA39D9" w:rsidRPr="00F70F34" w:rsidRDefault="00F70F34" w:rsidP="00F70F34">
      <w:pPr>
        <w:widowControl/>
        <w:numPr>
          <w:ilvl w:val="0"/>
          <w:numId w:val="6"/>
        </w:numPr>
        <w:spacing w:line="360" w:lineRule="auto"/>
        <w:ind w:firstLineChars="200" w:firstLine="480"/>
        <w:jc w:val="left"/>
        <w:rPr>
          <w:rFonts w:asciiTheme="majorEastAsia" w:eastAsiaTheme="majorEastAsia" w:hAnsiTheme="majorEastAsia" w:cs="宋体"/>
          <w:sz w:val="24"/>
        </w:rPr>
      </w:pPr>
      <w:r>
        <w:rPr>
          <w:rFonts w:asciiTheme="majorEastAsia" w:eastAsiaTheme="majorEastAsia" w:hAnsiTheme="majorEastAsia" w:cs="宋体" w:hint="eastAsia"/>
          <w:sz w:val="24"/>
        </w:rPr>
        <w:t>面试时</w:t>
      </w:r>
      <w:r w:rsidR="00861D88" w:rsidRPr="00F70F34">
        <w:rPr>
          <w:rFonts w:asciiTheme="majorEastAsia" w:eastAsiaTheme="majorEastAsia" w:hAnsiTheme="majorEastAsia" w:cs="宋体" w:hint="eastAsia"/>
          <w:sz w:val="24"/>
        </w:rPr>
        <w:t>间:10-15分钟。</w:t>
      </w:r>
    </w:p>
    <w:p w:rsidR="00FA39D9" w:rsidRPr="00F70F34" w:rsidRDefault="00FA39D9" w:rsidP="00F70F34">
      <w:pPr>
        <w:spacing w:line="360" w:lineRule="auto"/>
        <w:rPr>
          <w:rFonts w:asciiTheme="majorEastAsia" w:eastAsiaTheme="majorEastAsia" w:hAnsiTheme="majorEastAsia"/>
          <w:sz w:val="24"/>
        </w:rPr>
      </w:pPr>
    </w:p>
    <w:sectPr w:rsidR="00FA39D9" w:rsidRPr="00F70F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CC5" w:rsidRDefault="00690CC5" w:rsidP="00F70F34">
      <w:r>
        <w:separator/>
      </w:r>
    </w:p>
  </w:endnote>
  <w:endnote w:type="continuationSeparator" w:id="0">
    <w:p w:rsidR="00690CC5" w:rsidRDefault="00690CC5" w:rsidP="00F7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CC5" w:rsidRDefault="00690CC5" w:rsidP="00F70F34">
      <w:r>
        <w:separator/>
      </w:r>
    </w:p>
  </w:footnote>
  <w:footnote w:type="continuationSeparator" w:id="0">
    <w:p w:rsidR="00690CC5" w:rsidRDefault="00690CC5" w:rsidP="00F70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2F4F0"/>
    <w:multiLevelType w:val="singleLevel"/>
    <w:tmpl w:val="99D2F4F0"/>
    <w:lvl w:ilvl="0">
      <w:start w:val="1"/>
      <w:numFmt w:val="decimal"/>
      <w:suff w:val="space"/>
      <w:lvlText w:val="%1."/>
      <w:lvlJc w:val="left"/>
    </w:lvl>
  </w:abstractNum>
  <w:abstractNum w:abstractNumId="1">
    <w:nsid w:val="ECB26E67"/>
    <w:multiLevelType w:val="singleLevel"/>
    <w:tmpl w:val="ECB26E67"/>
    <w:lvl w:ilvl="0">
      <w:start w:val="1"/>
      <w:numFmt w:val="chineseCounting"/>
      <w:suff w:val="space"/>
      <w:lvlText w:val="（%1）"/>
      <w:lvlJc w:val="left"/>
      <w:rPr>
        <w:rFonts w:hint="eastAsia"/>
      </w:rPr>
    </w:lvl>
  </w:abstractNum>
  <w:abstractNum w:abstractNumId="2">
    <w:nsid w:val="09C31CDA"/>
    <w:multiLevelType w:val="hybridMultilevel"/>
    <w:tmpl w:val="96DAB9CE"/>
    <w:lvl w:ilvl="0" w:tplc="CC0EE7FE">
      <w:start w:val="4"/>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F0C64B4"/>
    <w:multiLevelType w:val="hybridMultilevel"/>
    <w:tmpl w:val="566CEC40"/>
    <w:lvl w:ilvl="0" w:tplc="5BEA790C">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4">
    <w:nsid w:val="15ABC575"/>
    <w:multiLevelType w:val="singleLevel"/>
    <w:tmpl w:val="15ABC575"/>
    <w:lvl w:ilvl="0">
      <w:start w:val="3"/>
      <w:numFmt w:val="chineseCounting"/>
      <w:suff w:val="nothing"/>
      <w:lvlText w:val="%1、"/>
      <w:lvlJc w:val="left"/>
      <w:rPr>
        <w:rFonts w:hint="eastAsia"/>
      </w:rPr>
    </w:lvl>
  </w:abstractNum>
  <w:abstractNum w:abstractNumId="5">
    <w:nsid w:val="24DE12F4"/>
    <w:multiLevelType w:val="hybridMultilevel"/>
    <w:tmpl w:val="1F3A49F2"/>
    <w:lvl w:ilvl="0" w:tplc="D9342A32">
      <w:start w:val="4"/>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nsid w:val="25C93C21"/>
    <w:multiLevelType w:val="hybridMultilevel"/>
    <w:tmpl w:val="0C580D6A"/>
    <w:lvl w:ilvl="0" w:tplc="C6149A68">
      <w:start w:val="1"/>
      <w:numFmt w:val="decimal"/>
      <w:lvlText w:val="%1."/>
      <w:lvlJc w:val="left"/>
      <w:pPr>
        <w:tabs>
          <w:tab w:val="num" w:pos="705"/>
        </w:tabs>
        <w:ind w:left="705" w:hanging="375"/>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7">
    <w:nsid w:val="28B02291"/>
    <w:multiLevelType w:val="hybridMultilevel"/>
    <w:tmpl w:val="99140CFA"/>
    <w:lvl w:ilvl="0" w:tplc="50D0B7F4">
      <w:start w:val="1"/>
      <w:numFmt w:val="decimal"/>
      <w:lvlText w:val="%1."/>
      <w:lvlJc w:val="left"/>
      <w:pPr>
        <w:tabs>
          <w:tab w:val="num" w:pos="690"/>
        </w:tabs>
        <w:ind w:left="690" w:hanging="360"/>
      </w:pPr>
      <w:rPr>
        <w:rFonts w:hint="default"/>
      </w:rPr>
    </w:lvl>
    <w:lvl w:ilvl="1" w:tplc="04090019" w:tentative="1">
      <w:start w:val="1"/>
      <w:numFmt w:val="lowerLetter"/>
      <w:lvlText w:val="%2)"/>
      <w:lvlJc w:val="left"/>
      <w:pPr>
        <w:tabs>
          <w:tab w:val="num" w:pos="1170"/>
        </w:tabs>
        <w:ind w:left="1170" w:hanging="420"/>
      </w:pPr>
    </w:lvl>
    <w:lvl w:ilvl="2" w:tplc="0409001B" w:tentative="1">
      <w:start w:val="1"/>
      <w:numFmt w:val="lowerRoman"/>
      <w:lvlText w:val="%3."/>
      <w:lvlJc w:val="righ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9" w:tentative="1">
      <w:start w:val="1"/>
      <w:numFmt w:val="lowerLetter"/>
      <w:lvlText w:val="%5)"/>
      <w:lvlJc w:val="left"/>
      <w:pPr>
        <w:tabs>
          <w:tab w:val="num" w:pos="2430"/>
        </w:tabs>
        <w:ind w:left="2430" w:hanging="420"/>
      </w:pPr>
    </w:lvl>
    <w:lvl w:ilvl="5" w:tplc="0409001B" w:tentative="1">
      <w:start w:val="1"/>
      <w:numFmt w:val="lowerRoman"/>
      <w:lvlText w:val="%6."/>
      <w:lvlJc w:val="righ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9" w:tentative="1">
      <w:start w:val="1"/>
      <w:numFmt w:val="lowerLetter"/>
      <w:lvlText w:val="%8)"/>
      <w:lvlJc w:val="left"/>
      <w:pPr>
        <w:tabs>
          <w:tab w:val="num" w:pos="3690"/>
        </w:tabs>
        <w:ind w:left="3690" w:hanging="420"/>
      </w:pPr>
    </w:lvl>
    <w:lvl w:ilvl="8" w:tplc="0409001B" w:tentative="1">
      <w:start w:val="1"/>
      <w:numFmt w:val="lowerRoman"/>
      <w:lvlText w:val="%9."/>
      <w:lvlJc w:val="right"/>
      <w:pPr>
        <w:tabs>
          <w:tab w:val="num" w:pos="4110"/>
        </w:tabs>
        <w:ind w:left="4110" w:hanging="420"/>
      </w:pPr>
    </w:lvl>
  </w:abstractNum>
  <w:abstractNum w:abstractNumId="8">
    <w:nsid w:val="472646C7"/>
    <w:multiLevelType w:val="hybridMultilevel"/>
    <w:tmpl w:val="F25440BA"/>
    <w:lvl w:ilvl="0" w:tplc="676275C2">
      <w:start w:val="4"/>
      <w:numFmt w:val="japaneseCounting"/>
      <w:lvlText w:val="%1、"/>
      <w:lvlJc w:val="left"/>
      <w:pPr>
        <w:ind w:left="570" w:hanging="570"/>
      </w:pPr>
      <w:rPr>
        <w:rFonts w:ascii="黑体" w:eastAsia="黑体" w:hAnsi="黑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2FC4261"/>
    <w:multiLevelType w:val="singleLevel"/>
    <w:tmpl w:val="52FC4261"/>
    <w:lvl w:ilvl="0">
      <w:start w:val="1"/>
      <w:numFmt w:val="decimal"/>
      <w:suff w:val="nothing"/>
      <w:lvlText w:val="（%1）"/>
      <w:lvlJc w:val="left"/>
    </w:lvl>
  </w:abstractNum>
  <w:abstractNum w:abstractNumId="10">
    <w:nsid w:val="59757B5D"/>
    <w:multiLevelType w:val="singleLevel"/>
    <w:tmpl w:val="59757B5D"/>
    <w:lvl w:ilvl="0">
      <w:start w:val="1"/>
      <w:numFmt w:val="decimal"/>
      <w:suff w:val="space"/>
      <w:lvlText w:val="%1."/>
      <w:lvlJc w:val="left"/>
    </w:lvl>
  </w:abstractNum>
  <w:abstractNum w:abstractNumId="11">
    <w:nsid w:val="5B588662"/>
    <w:multiLevelType w:val="singleLevel"/>
    <w:tmpl w:val="5B588662"/>
    <w:lvl w:ilvl="0">
      <w:start w:val="1"/>
      <w:numFmt w:val="decimal"/>
      <w:lvlText w:val="%1."/>
      <w:lvlJc w:val="left"/>
      <w:pPr>
        <w:tabs>
          <w:tab w:val="left" w:pos="312"/>
        </w:tabs>
      </w:pPr>
    </w:lvl>
  </w:abstractNum>
  <w:num w:numId="1">
    <w:abstractNumId w:val="4"/>
  </w:num>
  <w:num w:numId="2">
    <w:abstractNumId w:val="10"/>
  </w:num>
  <w:num w:numId="3">
    <w:abstractNumId w:val="9"/>
  </w:num>
  <w:num w:numId="4">
    <w:abstractNumId w:val="1"/>
  </w:num>
  <w:num w:numId="5">
    <w:abstractNumId w:val="11"/>
  </w:num>
  <w:num w:numId="6">
    <w:abstractNumId w:val="0"/>
  </w:num>
  <w:num w:numId="7">
    <w:abstractNumId w:val="2"/>
  </w:num>
  <w:num w:numId="8">
    <w:abstractNumId w:val="5"/>
  </w:num>
  <w:num w:numId="9">
    <w:abstractNumId w:val="8"/>
  </w:num>
  <w:num w:numId="10">
    <w:abstractNumId w:val="6"/>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538E5"/>
    <w:rsid w:val="000337FF"/>
    <w:rsid w:val="00063604"/>
    <w:rsid w:val="000F3A26"/>
    <w:rsid w:val="001D3805"/>
    <w:rsid w:val="00373691"/>
    <w:rsid w:val="003C40E1"/>
    <w:rsid w:val="004A4089"/>
    <w:rsid w:val="00511331"/>
    <w:rsid w:val="0052522C"/>
    <w:rsid w:val="005B2577"/>
    <w:rsid w:val="00690CC5"/>
    <w:rsid w:val="006A1C72"/>
    <w:rsid w:val="007330B0"/>
    <w:rsid w:val="008277AF"/>
    <w:rsid w:val="00861D88"/>
    <w:rsid w:val="008C05E7"/>
    <w:rsid w:val="00977615"/>
    <w:rsid w:val="00995E7A"/>
    <w:rsid w:val="009D6D35"/>
    <w:rsid w:val="00A01121"/>
    <w:rsid w:val="00A74AEB"/>
    <w:rsid w:val="00AC738E"/>
    <w:rsid w:val="00C83775"/>
    <w:rsid w:val="00D42512"/>
    <w:rsid w:val="00D43B16"/>
    <w:rsid w:val="00E01632"/>
    <w:rsid w:val="00E26780"/>
    <w:rsid w:val="00F70F34"/>
    <w:rsid w:val="00FA39D9"/>
    <w:rsid w:val="00FF720C"/>
    <w:rsid w:val="34F435D3"/>
    <w:rsid w:val="3FE172B5"/>
    <w:rsid w:val="42166131"/>
    <w:rsid w:val="5035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70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70F34"/>
    <w:rPr>
      <w:rFonts w:asciiTheme="minorHAnsi" w:eastAsiaTheme="minorEastAsia" w:hAnsiTheme="minorHAnsi" w:cstheme="minorBidi"/>
      <w:kern w:val="2"/>
      <w:sz w:val="18"/>
      <w:szCs w:val="18"/>
    </w:rPr>
  </w:style>
  <w:style w:type="paragraph" w:styleId="a5">
    <w:name w:val="footer"/>
    <w:basedOn w:val="a"/>
    <w:link w:val="Char0"/>
    <w:rsid w:val="00F70F34"/>
    <w:pPr>
      <w:tabs>
        <w:tab w:val="center" w:pos="4153"/>
        <w:tab w:val="right" w:pos="8306"/>
      </w:tabs>
      <w:snapToGrid w:val="0"/>
      <w:jc w:val="left"/>
    </w:pPr>
    <w:rPr>
      <w:sz w:val="18"/>
      <w:szCs w:val="18"/>
    </w:rPr>
  </w:style>
  <w:style w:type="character" w:customStyle="1" w:styleId="Char0">
    <w:name w:val="页脚 Char"/>
    <w:basedOn w:val="a0"/>
    <w:link w:val="a5"/>
    <w:rsid w:val="00F70F34"/>
    <w:rPr>
      <w:rFonts w:asciiTheme="minorHAnsi" w:eastAsiaTheme="minorEastAsia" w:hAnsiTheme="minorHAnsi" w:cstheme="minorBidi"/>
      <w:kern w:val="2"/>
      <w:sz w:val="18"/>
      <w:szCs w:val="18"/>
    </w:rPr>
  </w:style>
  <w:style w:type="paragraph" w:styleId="a6">
    <w:name w:val="List Paragraph"/>
    <w:basedOn w:val="a"/>
    <w:uiPriority w:val="99"/>
    <w:rsid w:val="00F70F34"/>
    <w:pPr>
      <w:ind w:firstLineChars="200" w:firstLine="420"/>
    </w:pPr>
  </w:style>
  <w:style w:type="paragraph" w:customStyle="1" w:styleId="1">
    <w:name w:val="列出段落1"/>
    <w:basedOn w:val="a"/>
    <w:uiPriority w:val="34"/>
    <w:qFormat/>
    <w:rsid w:val="00977615"/>
    <w:pPr>
      <w:ind w:firstLineChars="200" w:firstLine="420"/>
    </w:pPr>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nhideWhenUsed="0"/>
    <w:lsdException w:name="No List" w:uiPriority="99"/>
    <w:lsdException w:name="Outline List 1" w:uiPriority="99"/>
    <w:lsdException w:name="Outline List 2" w:uiPriority="99"/>
    <w:lsdException w:name="Outline List 3" w:uiPriority="99"/>
    <w:lsdException w:name="Table Subtle 1" w:semiHidden="0" w:unhideWhenUsed="0"/>
    <w:lsdException w:name="Table Web 2" w:semiHidden="0" w:unhideWhenUsed="0"/>
    <w:lsdException w:name="Table Web 3" w:semiHidden="0" w:unhideWhenUsed="0"/>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70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70F34"/>
    <w:rPr>
      <w:rFonts w:asciiTheme="minorHAnsi" w:eastAsiaTheme="minorEastAsia" w:hAnsiTheme="minorHAnsi" w:cstheme="minorBidi"/>
      <w:kern w:val="2"/>
      <w:sz w:val="18"/>
      <w:szCs w:val="18"/>
    </w:rPr>
  </w:style>
  <w:style w:type="paragraph" w:styleId="a5">
    <w:name w:val="footer"/>
    <w:basedOn w:val="a"/>
    <w:link w:val="Char0"/>
    <w:rsid w:val="00F70F34"/>
    <w:pPr>
      <w:tabs>
        <w:tab w:val="center" w:pos="4153"/>
        <w:tab w:val="right" w:pos="8306"/>
      </w:tabs>
      <w:snapToGrid w:val="0"/>
      <w:jc w:val="left"/>
    </w:pPr>
    <w:rPr>
      <w:sz w:val="18"/>
      <w:szCs w:val="18"/>
    </w:rPr>
  </w:style>
  <w:style w:type="character" w:customStyle="1" w:styleId="Char0">
    <w:name w:val="页脚 Char"/>
    <w:basedOn w:val="a0"/>
    <w:link w:val="a5"/>
    <w:rsid w:val="00F70F34"/>
    <w:rPr>
      <w:rFonts w:asciiTheme="minorHAnsi" w:eastAsiaTheme="minorEastAsia" w:hAnsiTheme="minorHAnsi" w:cstheme="minorBidi"/>
      <w:kern w:val="2"/>
      <w:sz w:val="18"/>
      <w:szCs w:val="18"/>
    </w:rPr>
  </w:style>
  <w:style w:type="paragraph" w:styleId="a6">
    <w:name w:val="List Paragraph"/>
    <w:basedOn w:val="a"/>
    <w:uiPriority w:val="99"/>
    <w:rsid w:val="00F70F34"/>
    <w:pPr>
      <w:ind w:firstLineChars="200" w:firstLine="420"/>
    </w:pPr>
  </w:style>
  <w:style w:type="paragraph" w:customStyle="1" w:styleId="1">
    <w:name w:val="列出段落1"/>
    <w:basedOn w:val="a"/>
    <w:uiPriority w:val="34"/>
    <w:qFormat/>
    <w:rsid w:val="00977615"/>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刘智珺</dc:creator>
  <cp:lastModifiedBy>apple</cp:lastModifiedBy>
  <cp:revision>8</cp:revision>
  <cp:lastPrinted>2019-09-16T10:17:00Z</cp:lastPrinted>
  <dcterms:created xsi:type="dcterms:W3CDTF">2019-11-06T08:43:00Z</dcterms:created>
  <dcterms:modified xsi:type="dcterms:W3CDTF">2019-11-13T02:05:00Z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